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6FBF204F" w:rsidR="002429D9" w:rsidRPr="00F74208" w:rsidRDefault="002429D9" w:rsidP="00EA771E">
      <w:pPr>
        <w:tabs>
          <w:tab w:val="right" w:pos="9630"/>
        </w:tabs>
        <w:spacing w:after="0"/>
        <w:jc w:val="both"/>
        <w:rPr>
          <w:color w:val="000000"/>
          <w:lang w:val="en-US"/>
        </w:rPr>
      </w:pPr>
      <w:bookmarkStart w:id="0" w:name="_Hlk525903026"/>
      <w:bookmarkStart w:id="1" w:name="_Hlk506565237"/>
      <w:r w:rsidRPr="00F74208">
        <w:rPr>
          <w:rFonts w:ascii="Arial" w:hAnsi="Arial" w:cs="Arial"/>
          <w:b/>
          <w:color w:val="000000"/>
          <w:sz w:val="24"/>
        </w:rPr>
        <w:t>3GPP TSG RAN WG1 Meeting #</w:t>
      </w:r>
      <w:r w:rsidR="00A43243" w:rsidRPr="00F74208">
        <w:rPr>
          <w:rFonts w:ascii="Arial" w:hAnsi="Arial" w:cs="Arial"/>
          <w:b/>
          <w:color w:val="000000"/>
          <w:sz w:val="24"/>
        </w:rPr>
        <w:t>1</w:t>
      </w:r>
      <w:r w:rsidR="00BA4F71">
        <w:rPr>
          <w:rFonts w:ascii="Arial" w:hAnsi="Arial" w:cs="Arial"/>
          <w:b/>
          <w:color w:val="000000"/>
          <w:sz w:val="24"/>
        </w:rPr>
        <w:t>10</w:t>
      </w:r>
      <w:r w:rsidR="00F20794">
        <w:rPr>
          <w:rFonts w:ascii="Arial" w:hAnsi="Arial" w:cs="Arial"/>
          <w:b/>
          <w:color w:val="000000"/>
          <w:sz w:val="24"/>
        </w:rPr>
        <w:t>bis-e</w:t>
      </w:r>
      <w:r w:rsidRPr="00F74208">
        <w:rPr>
          <w:rFonts w:ascii="Arial" w:hAnsi="Arial" w:cs="Arial"/>
          <w:b/>
          <w:color w:val="000000"/>
          <w:sz w:val="24"/>
        </w:rPr>
        <w:tab/>
      </w:r>
      <w:r w:rsidR="000838B8" w:rsidRPr="000838B8">
        <w:rPr>
          <w:rFonts w:ascii="Arial" w:hAnsi="Arial" w:cs="Arial"/>
          <w:b/>
          <w:color w:val="000000"/>
          <w:sz w:val="24"/>
        </w:rPr>
        <w:t>R1</w:t>
      </w:r>
      <w:r w:rsidR="00EB4321" w:rsidRPr="00EB4321">
        <w:rPr>
          <w:rFonts w:ascii="Arial" w:hAnsi="Arial" w:cs="Arial"/>
          <w:b/>
          <w:color w:val="000000"/>
          <w:sz w:val="24"/>
        </w:rPr>
        <w:t>-</w:t>
      </w:r>
      <w:r w:rsidR="00B2056D" w:rsidRPr="00B2056D">
        <w:rPr>
          <w:rFonts w:ascii="Arial" w:hAnsi="Arial" w:cs="Arial"/>
          <w:b/>
          <w:color w:val="000000"/>
          <w:sz w:val="24"/>
        </w:rPr>
        <w:t>2210397</w:t>
      </w:r>
    </w:p>
    <w:bookmarkEnd w:id="0"/>
    <w:p w14:paraId="50F51C33" w14:textId="758DF1F2" w:rsidR="00D90606" w:rsidRPr="00F74208" w:rsidRDefault="00CB07CC" w:rsidP="00EA771E">
      <w:pPr>
        <w:tabs>
          <w:tab w:val="left" w:pos="1985"/>
        </w:tabs>
        <w:jc w:val="both"/>
        <w:rPr>
          <w:rFonts w:ascii="Arial" w:hAnsi="Arial"/>
          <w:b/>
          <w:color w:val="000000"/>
          <w:sz w:val="24"/>
        </w:rPr>
      </w:pPr>
      <w:r>
        <w:rPr>
          <w:rFonts w:ascii="Arial" w:hAnsi="Arial" w:cs="Arial"/>
          <w:b/>
          <w:sz w:val="24"/>
          <w:szCs w:val="24"/>
        </w:rPr>
        <w:t xml:space="preserve">Electronic, </w:t>
      </w:r>
      <w:r w:rsidR="00F72F03">
        <w:rPr>
          <w:rFonts w:ascii="Arial" w:hAnsi="Arial" w:cs="Arial"/>
          <w:b/>
          <w:sz w:val="24"/>
          <w:szCs w:val="24"/>
        </w:rPr>
        <w:t>Oct.</w:t>
      </w:r>
      <w:r w:rsidR="00381975" w:rsidRPr="00381975">
        <w:rPr>
          <w:rFonts w:ascii="Arial" w:hAnsi="Arial" w:cs="Arial"/>
          <w:b/>
          <w:sz w:val="24"/>
          <w:szCs w:val="24"/>
        </w:rPr>
        <w:t xml:space="preserve"> </w:t>
      </w:r>
      <w:r w:rsidR="00F72F03">
        <w:rPr>
          <w:rFonts w:ascii="Arial" w:hAnsi="Arial" w:cs="Arial"/>
          <w:b/>
          <w:sz w:val="24"/>
          <w:szCs w:val="24"/>
        </w:rPr>
        <w:t>1</w:t>
      </w:r>
      <w:r w:rsidR="00BA4F71">
        <w:rPr>
          <w:rFonts w:ascii="Arial" w:hAnsi="Arial" w:cs="Arial"/>
          <w:b/>
          <w:sz w:val="24"/>
          <w:szCs w:val="24"/>
        </w:rPr>
        <w:t>0</w:t>
      </w:r>
      <w:r w:rsidR="009711D6">
        <w:rPr>
          <w:rFonts w:ascii="Arial" w:hAnsi="Arial" w:cs="Arial"/>
          <w:b/>
          <w:sz w:val="24"/>
          <w:szCs w:val="24"/>
        </w:rPr>
        <w:t>th</w:t>
      </w:r>
      <w:r w:rsidR="00381975" w:rsidRPr="00381975">
        <w:rPr>
          <w:rFonts w:ascii="Arial" w:hAnsi="Arial" w:cs="Arial"/>
          <w:b/>
          <w:sz w:val="24"/>
          <w:szCs w:val="24"/>
        </w:rPr>
        <w:t xml:space="preserve"> – </w:t>
      </w:r>
      <w:r w:rsidR="00F72F03">
        <w:rPr>
          <w:rFonts w:ascii="Arial" w:hAnsi="Arial" w:cs="Arial"/>
          <w:b/>
          <w:sz w:val="24"/>
          <w:szCs w:val="24"/>
        </w:rPr>
        <w:t>Oct.</w:t>
      </w:r>
      <w:r w:rsidR="00381975" w:rsidRPr="00381975">
        <w:rPr>
          <w:rFonts w:ascii="Arial" w:hAnsi="Arial" w:cs="Arial"/>
          <w:b/>
          <w:sz w:val="24"/>
          <w:szCs w:val="24"/>
        </w:rPr>
        <w:t xml:space="preserve"> </w:t>
      </w:r>
      <w:r w:rsidR="00F72F03">
        <w:rPr>
          <w:rFonts w:ascii="Arial" w:hAnsi="Arial" w:cs="Arial"/>
          <w:b/>
          <w:sz w:val="24"/>
          <w:szCs w:val="24"/>
        </w:rPr>
        <w:t>19</w:t>
      </w:r>
      <w:r w:rsidR="009711D6">
        <w:rPr>
          <w:rFonts w:ascii="Arial" w:hAnsi="Arial" w:cs="Arial"/>
          <w:b/>
          <w:sz w:val="24"/>
          <w:szCs w:val="24"/>
        </w:rPr>
        <w:t>th</w:t>
      </w:r>
      <w:r w:rsidR="00381975" w:rsidRPr="00381975">
        <w:rPr>
          <w:rFonts w:ascii="Arial" w:hAnsi="Arial" w:cs="Arial"/>
          <w:b/>
          <w:sz w:val="24"/>
          <w:szCs w:val="24"/>
        </w:rPr>
        <w:t>, 2022</w:t>
      </w:r>
    </w:p>
    <w:p w14:paraId="7FB05D6E" w14:textId="5762CDE9" w:rsidR="002429D9" w:rsidRPr="00F74208" w:rsidRDefault="002429D9" w:rsidP="00EA771E">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sidR="000F4433">
        <w:rPr>
          <w:rFonts w:ascii="Arial" w:hAnsi="Arial"/>
          <w:color w:val="000000"/>
          <w:sz w:val="24"/>
        </w:rPr>
        <w:t>9.4.2</w:t>
      </w:r>
    </w:p>
    <w:p w14:paraId="2BFD3F8C" w14:textId="256A8E7B" w:rsidR="002429D9" w:rsidRPr="00F74208" w:rsidRDefault="002429D9" w:rsidP="00EA771E">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Qualcomm Incorporated</w:t>
      </w:r>
      <w:r w:rsidR="004C56AC" w:rsidRPr="00F74208">
        <w:rPr>
          <w:rFonts w:ascii="Arial" w:hAnsi="Arial"/>
          <w:sz w:val="24"/>
        </w:rPr>
        <w:t xml:space="preserve"> </w:t>
      </w:r>
    </w:p>
    <w:p w14:paraId="2D7B97A1" w14:textId="759E3710" w:rsidR="002429D9" w:rsidRPr="00F74208" w:rsidRDefault="002429D9" w:rsidP="00EA771E">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9711D6">
        <w:rPr>
          <w:rFonts w:ascii="Arial" w:hAnsi="Arial"/>
          <w:sz w:val="24"/>
          <w:szCs w:val="22"/>
        </w:rPr>
        <w:t>Co-Channel Coexistence between LTE SL and NR SL</w:t>
      </w:r>
    </w:p>
    <w:p w14:paraId="7974D70C" w14:textId="77777777" w:rsidR="002429D9" w:rsidRPr="00F74208" w:rsidRDefault="002429D9" w:rsidP="00EA771E">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26AE637" w14:textId="766AD152" w:rsidR="002429D9" w:rsidRDefault="002429D9" w:rsidP="00EA771E">
      <w:pPr>
        <w:pStyle w:val="Heading1"/>
      </w:pPr>
      <w:r w:rsidRPr="00F74208">
        <w:t>Introduction</w:t>
      </w:r>
    </w:p>
    <w:bookmarkEnd w:id="1"/>
    <w:p w14:paraId="598605BC" w14:textId="430BF3CE" w:rsidR="006E2E1A" w:rsidRDefault="006E2E1A" w:rsidP="003640C5">
      <w:pPr>
        <w:jc w:val="both"/>
        <w:rPr>
          <w:lang w:val="en-US"/>
        </w:rPr>
      </w:pPr>
      <w:r>
        <w:rPr>
          <w:lang w:val="en-US"/>
        </w:rPr>
        <w:t>The work item for Release-1</w:t>
      </w:r>
      <w:r w:rsidR="003640C5">
        <w:rPr>
          <w:lang w:val="en-US"/>
        </w:rPr>
        <w:t>8</w:t>
      </w:r>
      <w:r>
        <w:rPr>
          <w:lang w:val="en-US"/>
        </w:rPr>
        <w:t xml:space="preserve"> NR sidelink enhancement includes multiple objectives </w:t>
      </w:r>
      <w:r w:rsidR="007126AE">
        <w:rPr>
          <w:lang w:val="en-US"/>
        </w:rPr>
        <w:fldChar w:fldCharType="begin"/>
      </w:r>
      <w:r w:rsidR="007126AE">
        <w:rPr>
          <w:lang w:val="en-US"/>
        </w:rPr>
        <w:instrText xml:space="preserve"> REF _Ref101861946 \w \h </w:instrText>
      </w:r>
      <w:r w:rsidR="003640C5">
        <w:rPr>
          <w:lang w:val="en-US"/>
        </w:rPr>
        <w:instrText xml:space="preserve"> \* MERGEFORMAT </w:instrText>
      </w:r>
      <w:r w:rsidR="007126AE">
        <w:rPr>
          <w:lang w:val="en-US"/>
        </w:rPr>
      </w:r>
      <w:r w:rsidR="007126AE">
        <w:rPr>
          <w:lang w:val="en-US"/>
        </w:rPr>
        <w:fldChar w:fldCharType="separate"/>
      </w:r>
      <w:r w:rsidR="008A0C76">
        <w:rPr>
          <w:lang w:val="en-US"/>
        </w:rPr>
        <w:t>[1]</w:t>
      </w:r>
      <w:r w:rsidR="007126AE">
        <w:rPr>
          <w:lang w:val="en-US"/>
        </w:rPr>
        <w:fldChar w:fldCharType="end"/>
      </w:r>
      <w:r>
        <w:rPr>
          <w:lang w:val="en-US"/>
        </w:rPr>
        <w:t>:</w:t>
      </w:r>
    </w:p>
    <w:p w14:paraId="044D3F2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Specify mechanism to support NR sidelink CA operation based on LTE sidelink CA operation [RAN2, RAN1, RAN4] (This part of the work is put on hold until further checking in RAN#98-e)</w:t>
      </w:r>
    </w:p>
    <w:p w14:paraId="227C60E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Support only LTE sidelink CA features for NR (i.e., SL carrier (re-)selection, synchronization of aggregated carriers, handling the limited capability, power control for simultaneous sidelink TX, packet duplication)</w:t>
      </w:r>
    </w:p>
    <w:p w14:paraId="189F794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work is limited to FR1 licensed spectrum and ITS band in FR1.</w:t>
      </w:r>
    </w:p>
    <w:p w14:paraId="38FC8B6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 specific enhancements of Rel-17 sidelink features with sidelink CA support.</w:t>
      </w:r>
    </w:p>
    <w:p w14:paraId="4B7DF7B7"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This feature is backwards compatible in the following regards</w:t>
      </w:r>
    </w:p>
    <w:p w14:paraId="3A9511E1"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3" w:name="_Hlk89619097"/>
      <w:r w:rsidRPr="00AC74D4">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3"/>
      <w:r w:rsidRPr="00AC74D4">
        <w:rPr>
          <w:rFonts w:ascii="Times" w:hAnsi="Times" w:cs="Times"/>
          <w:i/>
          <w:iCs/>
          <w:lang w:eastAsia="ko-KR"/>
        </w:rPr>
        <w:t xml:space="preserve"> (when SL-HARQ is enabled in SCI)</w:t>
      </w:r>
    </w:p>
    <w:p w14:paraId="03DBBBE2"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Study and specify support of sidelink on unlicensed spectrum for both mode 1 and mode 2 where Uu operation for mode 1 is limited to licensed spectrum only [RAN1, RAN2, RAN4]</w:t>
      </w:r>
    </w:p>
    <w:p w14:paraId="1FC38A1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Channel access mechanisms from NR-U shall be reused for sidelink unlicensed operation</w:t>
      </w:r>
    </w:p>
    <w:p w14:paraId="2B958F0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4" w:name="_Hlk89917081"/>
      <w:r w:rsidRPr="00AC74D4">
        <w:rPr>
          <w:rFonts w:ascii="Times" w:hAnsi="Times" w:cs="Times"/>
          <w:i/>
          <w:iCs/>
          <w:lang w:eastAsia="ko-KR"/>
        </w:rPr>
        <w:t>Assess the applicability of sidelink resource reservation from Rel-16/Rel-17 to sidelink unlicensed operation within the boundaries of unlicensed channel access mechanism and operation</w:t>
      </w:r>
    </w:p>
    <w:p w14:paraId="239C4D31"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No specific enhancements for Rel-17 resource allocation mechanisms</w:t>
      </w:r>
      <w:bookmarkEnd w:id="4"/>
    </w:p>
    <w:p w14:paraId="3E4A283E"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If the existing NR-U channel access framework does not support the required SL-U functionality, WGs will make appropriate recommendations for RAN approval.</w:t>
      </w:r>
    </w:p>
    <w:p w14:paraId="3DF6AB6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5" w:name="_Hlk89917101"/>
      <w:r w:rsidRPr="00AC74D4">
        <w:rPr>
          <w:rFonts w:ascii="Times" w:hAnsi="Times" w:cs="Times"/>
          <w:i/>
          <w:iCs/>
          <w:lang w:eastAsia="ko-KR"/>
        </w:rPr>
        <w:t>Physical channel design framework: Required changes to NR sidelink physical channel structures and procedures to operate on unlicensed spectrum</w:t>
      </w:r>
      <w:bookmarkEnd w:id="5"/>
    </w:p>
    <w:p w14:paraId="3B19DF2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6" w:name="_Hlk89917118"/>
      <w:r w:rsidRPr="00AC74D4">
        <w:rPr>
          <w:rFonts w:ascii="Times" w:hAnsi="Times" w:cs="Times"/>
          <w:i/>
          <w:iCs/>
          <w:lang w:eastAsia="ko-KR"/>
        </w:rPr>
        <w:t xml:space="preserve">The existing NR sidelink and NR-U channel structure shall be reused </w:t>
      </w:r>
      <w:bookmarkEnd w:id="6"/>
      <w:r w:rsidRPr="00AC74D4">
        <w:rPr>
          <w:rFonts w:ascii="Times" w:hAnsi="Times" w:cs="Times"/>
          <w:i/>
          <w:iCs/>
          <w:lang w:eastAsia="ko-KR"/>
        </w:rPr>
        <w:t>as the baseline.</w:t>
      </w:r>
    </w:p>
    <w:p w14:paraId="6A922A50"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7" w:name="_Hlk89917140"/>
      <w:r w:rsidRPr="00AC74D4">
        <w:rPr>
          <w:rFonts w:ascii="Times" w:hAnsi="Times" w:cs="Times"/>
          <w:i/>
          <w:iCs/>
          <w:lang w:eastAsia="ko-KR"/>
        </w:rPr>
        <w:t>No specific enhancements for existing NR SL feature</w:t>
      </w:r>
      <w:bookmarkEnd w:id="7"/>
    </w:p>
    <w:p w14:paraId="046E2EC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study should focus on FR1 unlicensed bands (n46 and n96/n102) and is to be completed by RAN#98</w:t>
      </w:r>
      <w:bookmarkStart w:id="8" w:name="_Hlk89917215"/>
      <w:r w:rsidRPr="00AC74D4">
        <w:rPr>
          <w:rFonts w:ascii="Times" w:hAnsi="Times" w:cs="Times"/>
          <w:i/>
          <w:iCs/>
          <w:lang w:eastAsia="ko-KR"/>
        </w:rPr>
        <w:t>.</w:t>
      </w:r>
      <w:bookmarkEnd w:id="8"/>
    </w:p>
    <w:p w14:paraId="120581D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78526D51"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bookmarkStart w:id="9" w:name="_Hlk89917254"/>
      <w:r w:rsidRPr="00AC74D4">
        <w:rPr>
          <w:rFonts w:ascii="Times" w:hAnsi="Times" w:cs="Times"/>
          <w:i/>
          <w:iCs/>
        </w:rPr>
        <w:t>Study and specify enhanced sidelink operation on FR2 licensed spectrum [RAN1, RAN2, RAN4]</w:t>
      </w:r>
      <w:bookmarkEnd w:id="9"/>
      <w:r w:rsidRPr="00AC74D4">
        <w:rPr>
          <w:rFonts w:ascii="Times" w:hAnsi="Times" w:cs="Times"/>
          <w:i/>
          <w:iCs/>
        </w:rPr>
        <w:t xml:space="preserve"> (Determine in RAN#98-e whether to continue the study or study + specification work for FR2 until the end of R18)</w:t>
      </w:r>
    </w:p>
    <w:p w14:paraId="0D38AB53"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0" w:name="_Hlk89917271"/>
      <w:r w:rsidRPr="00AC74D4">
        <w:rPr>
          <w:rFonts w:ascii="Times" w:hAnsi="Times" w:cs="Times"/>
          <w:i/>
          <w:iCs/>
          <w:lang w:eastAsia="ko-KR"/>
        </w:rPr>
        <w:t>Focus only on updating the evaluation methodology for commercial deployment scenario</w:t>
      </w:r>
      <w:bookmarkEnd w:id="10"/>
      <w:r w:rsidRPr="00AC74D4">
        <w:rPr>
          <w:rFonts w:ascii="Times" w:hAnsi="Times" w:cs="Times"/>
          <w:i/>
          <w:iCs/>
          <w:lang w:eastAsia="ko-KR"/>
        </w:rPr>
        <w:t xml:space="preserve"> in 4Q 2022. [RAN1]</w:t>
      </w:r>
    </w:p>
    <w:p w14:paraId="52113C0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1" w:name="_Hlk89917283"/>
      <w:r w:rsidRPr="00AC74D4">
        <w:rPr>
          <w:rFonts w:ascii="Times" w:hAnsi="Times" w:cs="Times"/>
          <w:i/>
          <w:iCs/>
          <w:lang w:eastAsia="ko-KR"/>
        </w:rPr>
        <w:t>Work is limited to the support of sidelink beam management (including initial beam-pairing, beam maintenance, and beam failure recovery, etc) by reusing existing sidelink CSI framework and reusing Uu beam management concepts wherever possible.</w:t>
      </w:r>
      <w:bookmarkEnd w:id="11"/>
    </w:p>
    <w:p w14:paraId="7A38F78A" w14:textId="77777777" w:rsidR="009D4F64" w:rsidRPr="00AC74D4" w:rsidRDefault="009D4F64" w:rsidP="009D4F64">
      <w:pPr>
        <w:numPr>
          <w:ilvl w:val="1"/>
          <w:numId w:val="7"/>
        </w:numPr>
        <w:overflowPunct w:val="0"/>
        <w:autoSpaceDE w:val="0"/>
        <w:autoSpaceDN w:val="0"/>
        <w:adjustRightInd w:val="0"/>
        <w:spacing w:before="60" w:after="60"/>
        <w:textAlignment w:val="baseline"/>
        <w:rPr>
          <w:rFonts w:ascii="Times" w:hAnsi="Times" w:cs="Times"/>
          <w:i/>
          <w:iCs/>
          <w:lang w:eastAsia="ko-KR"/>
        </w:rPr>
      </w:pPr>
      <w:bookmarkStart w:id="12" w:name="_Hlk89917309"/>
      <w:r w:rsidRPr="00AC74D4">
        <w:rPr>
          <w:rFonts w:ascii="Times" w:hAnsi="Times" w:cs="Times"/>
          <w:i/>
          <w:iCs/>
          <w:lang w:eastAsia="ko-KR"/>
        </w:rPr>
        <w:t>Beam management in FR2 licensed spectrum considers sidelink unicast communication only.</w:t>
      </w:r>
      <w:bookmarkEnd w:id="12"/>
    </w:p>
    <w:p w14:paraId="767D53E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4108BEFA"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Reuse the in-device coexistence framework defined in Rel-16 as much as possible</w:t>
      </w:r>
    </w:p>
    <w:p w14:paraId="0793529E"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Note, RAN1 continues the work on dynamic resource pool sharing based on existing agreements and WID with high priority for Type A devices and operating combination A</w:t>
      </w:r>
    </w:p>
    <w:p w14:paraId="39D52A0D"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1BB0678"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bands for both licensed and ITS-dedicated spectrum in FR1 and FR2 are to be determined based on company input during the WI.</w:t>
      </w:r>
    </w:p>
    <w:p w14:paraId="3EF409F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 combinations for both FR1 licensed and ITS-dedicated spectrum are to be determined based on company input during the WI.</w:t>
      </w:r>
    </w:p>
    <w:p w14:paraId="332E9FBF"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Frequency bands for the unlicensed spectrum in FR1 are [n46 and n96/n102] (i.e., 5GHz and 6GHz) in accordance with corresponding national regulatory requirements.</w:t>
      </w:r>
    </w:p>
    <w:p w14:paraId="1EB32E8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Support of new sidelink frequency bands and band combinations should ensure coexistence between sidelink and Uu interface in the same and adjacent channels in licensed spectrum.</w:t>
      </w:r>
    </w:p>
    <w:p w14:paraId="5B0C4668"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RRM core requirement for the new features introduced in this WI [RAN4]</w:t>
      </w:r>
    </w:p>
    <w:p w14:paraId="00F5F66D" w14:textId="77777777" w:rsidR="009D4F64" w:rsidRPr="00AC74D4" w:rsidRDefault="009D4F64" w:rsidP="009D4F64">
      <w:pPr>
        <w:spacing w:before="120" w:after="0"/>
        <w:rPr>
          <w:rFonts w:ascii="Times" w:hAnsi="Times" w:cs="Times"/>
          <w:i/>
          <w:iCs/>
          <w:lang w:eastAsia="ko-KR"/>
        </w:rPr>
      </w:pPr>
    </w:p>
    <w:p w14:paraId="76FB63A0" w14:textId="77777777" w:rsidR="009D4F64" w:rsidRPr="00AC74D4" w:rsidRDefault="009D4F64" w:rsidP="009D4F64">
      <w:pPr>
        <w:spacing w:after="0"/>
        <w:rPr>
          <w:i/>
          <w:iCs/>
        </w:rPr>
      </w:pPr>
      <w:r w:rsidRPr="00AC74D4">
        <w:rPr>
          <w:i/>
          <w:iCs/>
        </w:rPr>
        <w:t>Rel-18 sidelink should be able to coexist with Rel-16/17 sidelink in the same resource pool. This does not preclude the possibility of operating Rel-18 sidelink in a dedicated resource pool.</w:t>
      </w:r>
    </w:p>
    <w:p w14:paraId="73B66598" w14:textId="7B97EEA2" w:rsidR="003B7947" w:rsidRDefault="00121282" w:rsidP="003640C5">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 xml:space="preserve">In this contribution we propose a design to achieve </w:t>
      </w:r>
      <w:r w:rsidR="00BD679F">
        <w:rPr>
          <w:rFonts w:ascii="Times" w:eastAsia="Batang" w:hAnsi="Times" w:cs="Times"/>
          <w:lang w:eastAsia="ko-KR"/>
        </w:rPr>
        <w:t>co-channel coexistence</w:t>
      </w:r>
      <w:r w:rsidR="009E50B7">
        <w:rPr>
          <w:rFonts w:ascii="Times" w:eastAsia="Batang" w:hAnsi="Times" w:cs="Times"/>
          <w:lang w:eastAsia="ko-KR"/>
        </w:rPr>
        <w:t xml:space="preserve"> between NR Sidelink</w:t>
      </w:r>
      <w:r w:rsidR="00C61091">
        <w:rPr>
          <w:rFonts w:ascii="Times" w:eastAsia="Batang" w:hAnsi="Times" w:cs="Times"/>
          <w:lang w:eastAsia="ko-KR"/>
        </w:rPr>
        <w:t xml:space="preserve"> (SL)</w:t>
      </w:r>
      <w:r w:rsidR="009E50B7">
        <w:rPr>
          <w:rFonts w:ascii="Times" w:eastAsia="Batang" w:hAnsi="Times" w:cs="Times"/>
          <w:lang w:eastAsia="ko-KR"/>
        </w:rPr>
        <w:t xml:space="preserve"> and LTE Sidelink</w:t>
      </w:r>
      <w:r w:rsidR="00BD679F">
        <w:rPr>
          <w:rFonts w:ascii="Times" w:eastAsia="Batang" w:hAnsi="Times" w:cs="Times"/>
          <w:lang w:eastAsia="ko-KR"/>
        </w:rPr>
        <w:t xml:space="preserve"> </w:t>
      </w:r>
      <w:r w:rsidR="006B78E4">
        <w:rPr>
          <w:rFonts w:ascii="Times" w:eastAsia="Batang" w:hAnsi="Times" w:cs="Times"/>
          <w:lang w:eastAsia="ko-KR"/>
        </w:rPr>
        <w:t xml:space="preserve">based on dynamically sharing a common resource pool. The proposed design focuses on the coexistence of dual-RAT (Type A) devices </w:t>
      </w:r>
      <w:r w:rsidR="00496BF7">
        <w:rPr>
          <w:rFonts w:ascii="Times" w:eastAsia="Batang" w:hAnsi="Times" w:cs="Times"/>
          <w:lang w:eastAsia="ko-KR"/>
        </w:rPr>
        <w:t xml:space="preserve">with collocated NR SL and LTE SL modules </w:t>
      </w:r>
      <w:r w:rsidR="006B78E4">
        <w:rPr>
          <w:rFonts w:ascii="Times" w:eastAsia="Batang" w:hAnsi="Times" w:cs="Times"/>
          <w:lang w:eastAsia="ko-KR"/>
        </w:rPr>
        <w:t>and</w:t>
      </w:r>
      <w:r w:rsidR="00496BF7">
        <w:rPr>
          <w:rFonts w:ascii="Times" w:eastAsia="Batang" w:hAnsi="Times" w:cs="Times"/>
          <w:lang w:eastAsia="ko-KR"/>
        </w:rPr>
        <w:t xml:space="preserve"> legacy </w:t>
      </w:r>
      <w:r w:rsidR="00E36331">
        <w:rPr>
          <w:rFonts w:ascii="Times" w:eastAsia="Batang" w:hAnsi="Times" w:cs="Times"/>
          <w:lang w:eastAsia="ko-KR"/>
        </w:rPr>
        <w:t xml:space="preserve">(Type C) </w:t>
      </w:r>
      <w:r w:rsidR="00496BF7">
        <w:rPr>
          <w:rFonts w:ascii="Times" w:eastAsia="Batang" w:hAnsi="Times" w:cs="Times"/>
          <w:lang w:eastAsia="ko-KR"/>
        </w:rPr>
        <w:t xml:space="preserve">devices with </w:t>
      </w:r>
      <w:r w:rsidR="006D20B5">
        <w:rPr>
          <w:rFonts w:ascii="Times" w:eastAsia="Batang" w:hAnsi="Times" w:cs="Times"/>
          <w:lang w:eastAsia="ko-KR"/>
        </w:rPr>
        <w:t xml:space="preserve">only </w:t>
      </w:r>
      <w:r w:rsidR="00496BF7">
        <w:rPr>
          <w:rFonts w:ascii="Times" w:eastAsia="Batang" w:hAnsi="Times" w:cs="Times"/>
          <w:lang w:eastAsia="ko-KR"/>
        </w:rPr>
        <w:t xml:space="preserve">LTE SL </w:t>
      </w:r>
      <w:r w:rsidR="006D20B5">
        <w:rPr>
          <w:rFonts w:ascii="Times" w:eastAsia="Batang" w:hAnsi="Times" w:cs="Times"/>
          <w:lang w:eastAsia="ko-KR"/>
        </w:rPr>
        <w:t>modules in a shared resource pool</w:t>
      </w:r>
      <w:r w:rsidR="00496BF7">
        <w:rPr>
          <w:rFonts w:ascii="Times" w:eastAsia="Batang" w:hAnsi="Times" w:cs="Times"/>
          <w:lang w:eastAsia="ko-KR"/>
        </w:rPr>
        <w:t xml:space="preserve"> </w:t>
      </w:r>
      <w:r w:rsidR="00E36331">
        <w:rPr>
          <w:rFonts w:ascii="Times" w:eastAsia="Batang" w:hAnsi="Times" w:cs="Times"/>
          <w:lang w:eastAsia="ko-KR"/>
        </w:rPr>
        <w:t>operating outside network coverage (Mode 2 NR SL + Mode 4 LTE SL)</w:t>
      </w:r>
      <w:r w:rsidR="00F85CD3">
        <w:rPr>
          <w:rFonts w:ascii="Times" w:eastAsia="Batang" w:hAnsi="Times" w:cs="Times"/>
          <w:lang w:eastAsia="ko-KR"/>
        </w:rPr>
        <w:t>.</w:t>
      </w:r>
    </w:p>
    <w:p w14:paraId="74262DD7" w14:textId="77777777" w:rsidR="00121282" w:rsidRPr="004961E7" w:rsidRDefault="00121282" w:rsidP="003640C5">
      <w:pPr>
        <w:overflowPunct w:val="0"/>
        <w:autoSpaceDE w:val="0"/>
        <w:autoSpaceDN w:val="0"/>
        <w:adjustRightInd w:val="0"/>
        <w:spacing w:before="120" w:after="0"/>
        <w:jc w:val="both"/>
        <w:textAlignment w:val="baseline"/>
        <w:rPr>
          <w:rFonts w:ascii="Times" w:eastAsia="Batang" w:hAnsi="Times" w:cs="Times"/>
          <w:lang w:eastAsia="ko-KR"/>
        </w:rPr>
      </w:pPr>
    </w:p>
    <w:p w14:paraId="07367996" w14:textId="5DA06C55" w:rsidR="00E4250C" w:rsidRPr="00F85CD3" w:rsidRDefault="00E4250C" w:rsidP="003640C5">
      <w:pPr>
        <w:jc w:val="both"/>
        <w:rPr>
          <w:lang w:eastAsia="zh-CN"/>
        </w:rPr>
      </w:pPr>
      <w:r w:rsidRPr="00F85CD3">
        <w:rPr>
          <w:lang w:eastAsia="zh-CN"/>
        </w:rPr>
        <w:t>The rest of the paper is organized as follows</w:t>
      </w:r>
      <w:r w:rsidR="001059FE" w:rsidRPr="00F85CD3">
        <w:rPr>
          <w:lang w:eastAsia="zh-CN"/>
        </w:rPr>
        <w:t xml:space="preserve">. </w:t>
      </w:r>
      <w:r w:rsidR="004E5340" w:rsidRPr="00F85CD3">
        <w:rPr>
          <w:lang w:eastAsia="zh-CN"/>
        </w:rPr>
        <w:t xml:space="preserve">In Section </w:t>
      </w:r>
      <w:r w:rsidR="004E5340" w:rsidRPr="00F85CD3">
        <w:rPr>
          <w:lang w:eastAsia="zh-CN"/>
        </w:rPr>
        <w:fldChar w:fldCharType="begin"/>
      </w:r>
      <w:r w:rsidR="004E5340" w:rsidRPr="00F85CD3">
        <w:rPr>
          <w:lang w:eastAsia="zh-CN"/>
        </w:rPr>
        <w:instrText xml:space="preserve"> REF _Ref111064947 \w \h </w:instrText>
      </w:r>
      <w:r w:rsidR="00977B96" w:rsidRPr="00F85CD3">
        <w:rPr>
          <w:lang w:eastAsia="zh-CN"/>
        </w:rPr>
        <w:instrText xml:space="preserve"> \* MERGEFORMAT </w:instrText>
      </w:r>
      <w:r w:rsidR="004E5340" w:rsidRPr="00F85CD3">
        <w:rPr>
          <w:lang w:eastAsia="zh-CN"/>
        </w:rPr>
      </w:r>
      <w:r w:rsidR="004E5340" w:rsidRPr="00F85CD3">
        <w:rPr>
          <w:lang w:eastAsia="zh-CN"/>
        </w:rPr>
        <w:fldChar w:fldCharType="separate"/>
      </w:r>
      <w:r w:rsidR="004E5340" w:rsidRPr="00F85CD3">
        <w:rPr>
          <w:lang w:eastAsia="zh-CN"/>
        </w:rPr>
        <w:t>2</w:t>
      </w:r>
      <w:r w:rsidR="004E5340" w:rsidRPr="00F85CD3">
        <w:rPr>
          <w:lang w:eastAsia="zh-CN"/>
        </w:rPr>
        <w:fldChar w:fldCharType="end"/>
      </w:r>
      <w:r w:rsidR="00D833FB" w:rsidRPr="00F85CD3">
        <w:rPr>
          <w:lang w:eastAsia="zh-CN"/>
        </w:rPr>
        <w:t xml:space="preserve">, </w:t>
      </w:r>
      <w:r w:rsidR="008866E7">
        <w:rPr>
          <w:lang w:eastAsia="zh-CN"/>
        </w:rPr>
        <w:t xml:space="preserve">we discuss the proposed </w:t>
      </w:r>
      <w:r w:rsidR="0095498E">
        <w:rPr>
          <w:lang w:eastAsia="zh-CN"/>
        </w:rPr>
        <w:t xml:space="preserve">scheme for the cochannel coexistence of NR SL and LTE SL UE-s </w:t>
      </w:r>
      <w:r w:rsidR="00893716">
        <w:rPr>
          <w:lang w:eastAsia="zh-CN"/>
        </w:rPr>
        <w:t>based on dynamically sharing the shared resource pool</w:t>
      </w:r>
      <w:r w:rsidR="00C53D07" w:rsidRPr="00F85CD3">
        <w:rPr>
          <w:lang w:eastAsia="zh-CN"/>
        </w:rPr>
        <w:t xml:space="preserve">. We discuss the </w:t>
      </w:r>
      <w:r w:rsidR="00A22CF9" w:rsidRPr="00F85CD3">
        <w:rPr>
          <w:lang w:eastAsia="zh-CN"/>
        </w:rPr>
        <w:t>possible solution techniques to enable cochannel coexistence of NR Sidelink (SL) and LTE SL i</w:t>
      </w:r>
      <w:r w:rsidR="00C53D07" w:rsidRPr="00F85CD3">
        <w:rPr>
          <w:lang w:eastAsia="zh-CN"/>
        </w:rPr>
        <w:t xml:space="preserve">n Section </w:t>
      </w:r>
      <w:r w:rsidR="00C53D07" w:rsidRPr="00F85CD3">
        <w:rPr>
          <w:lang w:eastAsia="zh-CN"/>
        </w:rPr>
        <w:fldChar w:fldCharType="begin"/>
      </w:r>
      <w:r w:rsidR="00C53D07" w:rsidRPr="00F85CD3">
        <w:rPr>
          <w:lang w:eastAsia="zh-CN"/>
        </w:rPr>
        <w:instrText xml:space="preserve"> REF _Ref111032393 \w \h </w:instrText>
      </w:r>
      <w:r w:rsidR="00977B96" w:rsidRPr="00F85CD3">
        <w:rPr>
          <w:lang w:eastAsia="zh-CN"/>
        </w:rPr>
        <w:instrText xml:space="preserve"> \* MERGEFORMAT </w:instrText>
      </w:r>
      <w:r w:rsidR="00C53D07" w:rsidRPr="00F85CD3">
        <w:rPr>
          <w:lang w:eastAsia="zh-CN"/>
        </w:rPr>
      </w:r>
      <w:r w:rsidR="00C53D07" w:rsidRPr="00F85CD3">
        <w:rPr>
          <w:lang w:eastAsia="zh-CN"/>
        </w:rPr>
        <w:fldChar w:fldCharType="separate"/>
      </w:r>
      <w:r w:rsidR="00C53D07" w:rsidRPr="00F85CD3">
        <w:rPr>
          <w:lang w:eastAsia="zh-CN"/>
        </w:rPr>
        <w:t>3</w:t>
      </w:r>
      <w:r w:rsidR="00C53D07" w:rsidRPr="00F85CD3">
        <w:rPr>
          <w:lang w:eastAsia="zh-CN"/>
        </w:rPr>
        <w:fldChar w:fldCharType="end"/>
      </w:r>
      <w:r w:rsidR="00C02BCE" w:rsidRPr="00F85CD3">
        <w:rPr>
          <w:lang w:eastAsia="zh-CN"/>
        </w:rPr>
        <w:t xml:space="preserve"> and propose a potential solution. </w:t>
      </w:r>
      <w:r w:rsidR="0007157B" w:rsidRPr="00F85CD3">
        <w:rPr>
          <w:lang w:eastAsia="zh-CN"/>
        </w:rPr>
        <w:t xml:space="preserve">Corresponding evaluation results are presented in Section </w:t>
      </w:r>
      <w:r w:rsidR="0007157B" w:rsidRPr="00F85CD3">
        <w:rPr>
          <w:lang w:eastAsia="zh-CN"/>
        </w:rPr>
        <w:fldChar w:fldCharType="begin"/>
      </w:r>
      <w:r w:rsidR="0007157B" w:rsidRPr="00F85CD3">
        <w:rPr>
          <w:lang w:eastAsia="zh-CN"/>
        </w:rPr>
        <w:instrText xml:space="preserve"> REF _Ref101522845 \w \h </w:instrText>
      </w:r>
      <w:r w:rsidR="00977B96" w:rsidRPr="00F85CD3">
        <w:rPr>
          <w:lang w:eastAsia="zh-CN"/>
        </w:rPr>
        <w:instrText xml:space="preserve"> \* MERGEFORMAT </w:instrText>
      </w:r>
      <w:r w:rsidR="0007157B" w:rsidRPr="00F85CD3">
        <w:rPr>
          <w:lang w:eastAsia="zh-CN"/>
        </w:rPr>
      </w:r>
      <w:r w:rsidR="0007157B" w:rsidRPr="00F85CD3">
        <w:rPr>
          <w:lang w:eastAsia="zh-CN"/>
        </w:rPr>
        <w:fldChar w:fldCharType="separate"/>
      </w:r>
      <w:r w:rsidR="0007157B" w:rsidRPr="00F85CD3">
        <w:rPr>
          <w:lang w:eastAsia="zh-CN"/>
        </w:rPr>
        <w:t>4</w:t>
      </w:r>
      <w:r w:rsidR="0007157B" w:rsidRPr="00F85CD3">
        <w:rPr>
          <w:lang w:eastAsia="zh-CN"/>
        </w:rPr>
        <w:fldChar w:fldCharType="end"/>
      </w:r>
      <w:r w:rsidR="0007157B" w:rsidRPr="00F85CD3">
        <w:rPr>
          <w:lang w:eastAsia="zh-CN"/>
        </w:rPr>
        <w:t>.</w:t>
      </w:r>
      <w:r w:rsidR="00D833FB" w:rsidRPr="00F85CD3">
        <w:rPr>
          <w:lang w:eastAsia="zh-CN"/>
        </w:rPr>
        <w:t xml:space="preserve"> </w:t>
      </w:r>
    </w:p>
    <w:p w14:paraId="5507B854" w14:textId="70C6127F" w:rsidR="00095D76" w:rsidRDefault="002C21E5" w:rsidP="00665C69">
      <w:pPr>
        <w:pStyle w:val="Heading1"/>
      </w:pPr>
      <w:bookmarkStart w:id="13" w:name="_Ref115187217"/>
      <w:bookmarkStart w:id="14" w:name="_Ref101770099"/>
      <w:r>
        <w:t>Dynamic Resource Pool Sharing by NR SL and LTE SL</w:t>
      </w:r>
      <w:bookmarkEnd w:id="13"/>
    </w:p>
    <w:p w14:paraId="221DD562" w14:textId="2182F9F0" w:rsidR="00F323DF" w:rsidRDefault="00F323DF" w:rsidP="00F323DF">
      <w:pPr>
        <w:jc w:val="both"/>
        <w:rPr>
          <w:lang w:eastAsia="zh-CN"/>
        </w:rPr>
      </w:pPr>
      <w:r>
        <w:rPr>
          <w:lang w:eastAsia="zh-CN"/>
        </w:rPr>
        <w:t xml:space="preserve">Assigning a set of transmission resources for the use of NR SL is necessary to enable cochannel coexistence. For the dynamic </w:t>
      </w:r>
      <w:r w:rsidR="00044837">
        <w:rPr>
          <w:lang w:eastAsia="zh-CN"/>
        </w:rPr>
        <w:t>resource pool (RP)</w:t>
      </w:r>
      <w:r>
        <w:rPr>
          <w:lang w:eastAsia="zh-CN"/>
        </w:rPr>
        <w:t xml:space="preserve"> sharing between NR SL and LTE SL, this needs to be achieved in a manner such that (a) there are no changes required for existing (legacy) LTE devices, and (b) the resource set can adapt to the current </w:t>
      </w:r>
      <w:r w:rsidR="0032148D">
        <w:rPr>
          <w:lang w:eastAsia="zh-CN"/>
        </w:rPr>
        <w:t>system configuration</w:t>
      </w:r>
      <w:r>
        <w:rPr>
          <w:lang w:eastAsia="zh-CN"/>
        </w:rPr>
        <w:t>.</w:t>
      </w:r>
    </w:p>
    <w:p w14:paraId="25F1E00D" w14:textId="733981D4" w:rsidR="004A298D" w:rsidRDefault="005B7036" w:rsidP="005B7036">
      <w:pPr>
        <w:pStyle w:val="Heading2"/>
      </w:pPr>
      <w:bookmarkStart w:id="15" w:name="_Ref115426326"/>
      <w:r>
        <w:t>Information shared between collocated NR SL and LTE SL modules</w:t>
      </w:r>
      <w:bookmarkEnd w:id="15"/>
    </w:p>
    <w:p w14:paraId="31CE300B" w14:textId="5D6DCFD7" w:rsidR="006E37E4" w:rsidRDefault="00F323DF" w:rsidP="00F323DF">
      <w:pPr>
        <w:jc w:val="both"/>
        <w:rPr>
          <w:lang w:eastAsia="zh-CN"/>
        </w:rPr>
      </w:pPr>
      <w:r>
        <w:rPr>
          <w:lang w:eastAsia="zh-CN"/>
        </w:rPr>
        <w:t>For a Type A device, e</w:t>
      </w:r>
      <w:r w:rsidRPr="00443D53">
        <w:rPr>
          <w:lang w:eastAsia="zh-CN"/>
        </w:rPr>
        <w:t xml:space="preserve">ach NR SL UE, based on its own sensing, and based on inputs from collocated LTE SL module over a shared interface, independently estimates the ratio of NR SL traffic compared to the total traffic in the system. </w:t>
      </w:r>
      <w:r>
        <w:rPr>
          <w:lang w:eastAsia="zh-CN"/>
        </w:rPr>
        <w:t>An</w:t>
      </w:r>
      <w:r w:rsidR="009F5D04">
        <w:rPr>
          <w:lang w:eastAsia="zh-CN"/>
        </w:rPr>
        <w:t xml:space="preserve"> example</w:t>
      </w:r>
      <w:r>
        <w:rPr>
          <w:lang w:eastAsia="zh-CN"/>
        </w:rPr>
        <w:t xml:space="preserve"> of this can be the following technique for the NR SL device to estimate the </w:t>
      </w:r>
      <w:r w:rsidR="00C43297">
        <w:rPr>
          <w:lang w:eastAsia="zh-CN"/>
        </w:rPr>
        <w:t>LTE resource pool occupancy</w:t>
      </w:r>
      <w:r>
        <w:rPr>
          <w:lang w:eastAsia="zh-CN"/>
        </w:rPr>
        <w:t xml:space="preserve">. </w:t>
      </w:r>
    </w:p>
    <w:p w14:paraId="4BAA8ADA" w14:textId="47D00E3E" w:rsidR="003459E2" w:rsidRDefault="00F323DF" w:rsidP="00F323DF">
      <w:pPr>
        <w:jc w:val="both"/>
        <w:rPr>
          <w:lang w:eastAsia="zh-CN"/>
        </w:rPr>
      </w:pPr>
      <w:r>
        <w:rPr>
          <w:lang w:eastAsia="zh-CN"/>
        </w:rPr>
        <w:t xml:space="preserve">The collocated LTE </w:t>
      </w:r>
      <w:r w:rsidR="00B01195">
        <w:rPr>
          <w:lang w:eastAsia="zh-CN"/>
        </w:rPr>
        <w:t xml:space="preserve">SL </w:t>
      </w:r>
      <w:r>
        <w:rPr>
          <w:lang w:eastAsia="zh-CN"/>
        </w:rPr>
        <w:t xml:space="preserve">module </w:t>
      </w:r>
      <w:r w:rsidR="00BD39EB">
        <w:rPr>
          <w:lang w:eastAsia="zh-CN"/>
        </w:rPr>
        <w:t xml:space="preserve">indicates to </w:t>
      </w:r>
      <w:r>
        <w:rPr>
          <w:lang w:eastAsia="zh-CN"/>
        </w:rPr>
        <w:t xml:space="preserve">the NR </w:t>
      </w:r>
      <w:r w:rsidR="00B01195">
        <w:rPr>
          <w:lang w:eastAsia="zh-CN"/>
        </w:rPr>
        <w:t xml:space="preserve">SL </w:t>
      </w:r>
      <w:r>
        <w:rPr>
          <w:lang w:eastAsia="zh-CN"/>
        </w:rPr>
        <w:t xml:space="preserve">module the resources over which it receives packets from other LTE SL </w:t>
      </w:r>
      <w:r w:rsidR="00097E32">
        <w:rPr>
          <w:lang w:eastAsia="zh-CN"/>
        </w:rPr>
        <w:t>UE-s</w:t>
      </w:r>
      <w:r>
        <w:rPr>
          <w:lang w:eastAsia="zh-CN"/>
        </w:rPr>
        <w:t xml:space="preserve"> as well as the resources over which the LTE </w:t>
      </w:r>
      <w:r w:rsidR="002F26D4">
        <w:rPr>
          <w:lang w:eastAsia="zh-CN"/>
        </w:rPr>
        <w:t xml:space="preserve">SL </w:t>
      </w:r>
      <w:r w:rsidR="00B01195">
        <w:rPr>
          <w:lang w:eastAsia="zh-CN"/>
        </w:rPr>
        <w:t>module</w:t>
      </w:r>
      <w:r>
        <w:rPr>
          <w:lang w:eastAsia="zh-CN"/>
        </w:rPr>
        <w:t xml:space="preserve"> itself transmits. </w:t>
      </w:r>
      <w:r w:rsidR="00FA2935">
        <w:rPr>
          <w:lang w:eastAsia="zh-CN"/>
        </w:rPr>
        <w:t xml:space="preserve">The LTE SL module may additionally filter the </w:t>
      </w:r>
      <w:r w:rsidR="009C522A">
        <w:rPr>
          <w:lang w:eastAsia="zh-CN"/>
        </w:rPr>
        <w:t xml:space="preserve">resources </w:t>
      </w:r>
      <w:r w:rsidR="00265434">
        <w:rPr>
          <w:lang w:eastAsia="zh-CN"/>
        </w:rPr>
        <w:t xml:space="preserve">it indicates to </w:t>
      </w:r>
      <w:r w:rsidR="009C522A">
        <w:rPr>
          <w:lang w:eastAsia="zh-CN"/>
        </w:rPr>
        <w:t>the NR SL module based</w:t>
      </w:r>
      <w:r w:rsidR="00436396">
        <w:rPr>
          <w:lang w:eastAsia="zh-CN"/>
        </w:rPr>
        <w:t xml:space="preserve"> on</w:t>
      </w:r>
      <w:r w:rsidR="00614D49">
        <w:rPr>
          <w:lang w:eastAsia="zh-CN"/>
        </w:rPr>
        <w:t xml:space="preserve"> the</w:t>
      </w:r>
      <w:r w:rsidR="009C522A">
        <w:rPr>
          <w:lang w:eastAsia="zh-CN"/>
        </w:rPr>
        <w:t xml:space="preserve"> parameters associated with the </w:t>
      </w:r>
      <w:r w:rsidR="0085721A">
        <w:rPr>
          <w:lang w:eastAsia="zh-CN"/>
        </w:rPr>
        <w:t xml:space="preserve">LTE SL resource </w:t>
      </w:r>
      <w:r w:rsidR="009C522A">
        <w:rPr>
          <w:lang w:eastAsia="zh-CN"/>
        </w:rPr>
        <w:t>reservation</w:t>
      </w:r>
      <w:r w:rsidR="0085721A">
        <w:rPr>
          <w:lang w:eastAsia="zh-CN"/>
        </w:rPr>
        <w:t>, for example, the received signal strength</w:t>
      </w:r>
      <w:r w:rsidR="00B058B0">
        <w:rPr>
          <w:lang w:eastAsia="zh-CN"/>
        </w:rPr>
        <w:t xml:space="preserve"> (RSRP)</w:t>
      </w:r>
      <w:r w:rsidR="007A30A0">
        <w:rPr>
          <w:lang w:eastAsia="zh-CN"/>
        </w:rPr>
        <w:t xml:space="preserve"> associated with the decoded LTE SL control information</w:t>
      </w:r>
      <w:r w:rsidR="0085721A">
        <w:rPr>
          <w:lang w:eastAsia="zh-CN"/>
        </w:rPr>
        <w:t xml:space="preserve">, </w:t>
      </w:r>
      <w:r w:rsidR="007A30A0">
        <w:rPr>
          <w:lang w:eastAsia="zh-CN"/>
        </w:rPr>
        <w:t>the</w:t>
      </w:r>
      <w:r w:rsidR="0085721A">
        <w:rPr>
          <w:lang w:eastAsia="zh-CN"/>
        </w:rPr>
        <w:t xml:space="preserve"> priority </w:t>
      </w:r>
      <w:r w:rsidR="007A30A0">
        <w:rPr>
          <w:lang w:eastAsia="zh-CN"/>
        </w:rPr>
        <w:t>associated with</w:t>
      </w:r>
      <w:r w:rsidR="0085721A">
        <w:rPr>
          <w:lang w:eastAsia="zh-CN"/>
        </w:rPr>
        <w:t xml:space="preserve"> the transmission, etc. </w:t>
      </w:r>
      <w:r>
        <w:rPr>
          <w:lang w:eastAsia="zh-CN"/>
        </w:rPr>
        <w:t xml:space="preserve">The sharing of the resource information may be achieved over a shared interface like the sharing of transmission resource information of Rel-16 </w:t>
      </w:r>
      <w:r w:rsidRPr="007B42F0">
        <w:rPr>
          <w:lang w:eastAsia="zh-CN"/>
        </w:rPr>
        <w:t>in-device coexistence</w:t>
      </w:r>
      <w:r>
        <w:rPr>
          <w:lang w:eastAsia="zh-CN"/>
        </w:rPr>
        <w:t>.</w:t>
      </w:r>
      <w:r w:rsidR="00097E32">
        <w:rPr>
          <w:lang w:eastAsia="zh-CN"/>
        </w:rPr>
        <w:t xml:space="preserve"> </w:t>
      </w:r>
    </w:p>
    <w:p w14:paraId="22857736" w14:textId="6B1C726F" w:rsidR="005532E2" w:rsidRDefault="00F323DF" w:rsidP="00F323DF">
      <w:pPr>
        <w:jc w:val="both"/>
        <w:rPr>
          <w:lang w:eastAsia="zh-CN"/>
        </w:rPr>
      </w:pPr>
      <w:r>
        <w:rPr>
          <w:lang w:eastAsia="zh-CN"/>
        </w:rPr>
        <w:t>The NR SL module aggregate</w:t>
      </w:r>
      <w:r w:rsidR="008C157E">
        <w:rPr>
          <w:lang w:eastAsia="zh-CN"/>
        </w:rPr>
        <w:t>s</w:t>
      </w:r>
      <w:r>
        <w:rPr>
          <w:lang w:eastAsia="zh-CN"/>
        </w:rPr>
        <w:t xml:space="preserve"> the resource information </w:t>
      </w:r>
      <w:r w:rsidR="008C157E">
        <w:rPr>
          <w:lang w:eastAsia="zh-CN"/>
        </w:rPr>
        <w:t xml:space="preserve">shared by the collocated LTE SL module </w:t>
      </w:r>
      <w:r>
        <w:rPr>
          <w:lang w:eastAsia="zh-CN"/>
        </w:rPr>
        <w:t>over a window of time</w:t>
      </w:r>
      <w:r w:rsidR="00971136">
        <w:rPr>
          <w:lang w:eastAsia="zh-CN"/>
        </w:rPr>
        <w:t xml:space="preserve">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r>
          <m:rPr>
            <m:sty m:val="p"/>
          </m:rPr>
          <w:rPr>
            <w:rFonts w:ascii="Cambria Math" w:hAnsi="Cambria Math"/>
            <w:lang w:eastAsia="zh-CN"/>
          </w:rPr>
          <m:t>)</m:t>
        </m:r>
      </m:oMath>
      <w:r w:rsidR="00971136">
        <w:rPr>
          <w:iCs/>
          <w:lang w:eastAsia="zh-CN"/>
        </w:rPr>
        <w:t xml:space="preserve"> </w:t>
      </w:r>
      <w:r>
        <w:rPr>
          <w:lang w:eastAsia="zh-CN"/>
        </w:rPr>
        <w:t>to estimate</w:t>
      </w:r>
      <w:r w:rsidR="00B41576">
        <w:rPr>
          <w:lang w:eastAsia="zh-CN"/>
        </w:rPr>
        <w:t xml:space="preserve"> the fraction of the total resource </w:t>
      </w:r>
      <w:r w:rsidR="003C517D">
        <w:rPr>
          <w:lang w:eastAsia="zh-CN"/>
        </w:rPr>
        <w:t xml:space="preserve">in the shared RP </w:t>
      </w:r>
      <w:r w:rsidR="00B41576">
        <w:rPr>
          <w:lang w:eastAsia="zh-CN"/>
        </w:rPr>
        <w:t xml:space="preserve">occupied by LTE SL </w:t>
      </w:r>
      <w:r w:rsidR="003C517D">
        <w:rPr>
          <w:lang w:eastAsia="zh-CN"/>
        </w:rPr>
        <w:t>transmissions</w:t>
      </w:r>
      <w:r w:rsidR="00007AFF">
        <w:rPr>
          <w:lang w:eastAsia="zh-CN"/>
        </w:rPr>
        <w:t xml:space="preserve">. We term this </w:t>
      </w:r>
      <w:r w:rsidR="00444A0A">
        <w:rPr>
          <w:lang w:eastAsia="zh-CN"/>
        </w:rPr>
        <w:t>fraction of resources occupied by LTE transmiss</w:t>
      </w:r>
      <w:r w:rsidR="0090013D">
        <w:rPr>
          <w:lang w:eastAsia="zh-CN"/>
        </w:rPr>
        <w:t>i</w:t>
      </w:r>
      <w:r w:rsidR="00444A0A">
        <w:rPr>
          <w:lang w:eastAsia="zh-CN"/>
        </w:rPr>
        <w:t xml:space="preserve">ons </w:t>
      </w:r>
      <w:r w:rsidR="00007AFF">
        <w:rPr>
          <w:lang w:eastAsia="zh-CN"/>
        </w:rPr>
        <w:t>as the</w:t>
      </w:r>
      <w:r w:rsidR="00B05F2C">
        <w:rPr>
          <w:lang w:eastAsia="zh-CN"/>
        </w:rPr>
        <w:t xml:space="preserve"> SL</w:t>
      </w:r>
      <w:r w:rsidRPr="00007AFF">
        <w:rPr>
          <w:lang w:eastAsia="zh-CN"/>
        </w:rPr>
        <w:t xml:space="preserve"> LTE </w:t>
      </w:r>
      <w:r w:rsidR="008026BE">
        <w:rPr>
          <w:lang w:eastAsia="zh-CN"/>
        </w:rPr>
        <w:t>resource pool</w:t>
      </w:r>
      <w:r w:rsidR="00694E03">
        <w:rPr>
          <w:lang w:eastAsia="zh-CN"/>
        </w:rPr>
        <w:t xml:space="preserve"> (RP)</w:t>
      </w:r>
      <w:r w:rsidRPr="00007AFF">
        <w:rPr>
          <w:lang w:eastAsia="zh-CN"/>
        </w:rPr>
        <w:t xml:space="preserve"> occupancy</w:t>
      </w:r>
      <w:r w:rsidR="00B05F2C">
        <w:rPr>
          <w:lang w:eastAsia="zh-CN"/>
        </w:rPr>
        <w:t xml:space="preserve"> metric</w:t>
      </w:r>
      <w:r>
        <w:rPr>
          <w:lang w:eastAsia="zh-CN"/>
        </w:rPr>
        <w:t>.</w:t>
      </w:r>
      <w:r w:rsidR="008C157E">
        <w:rPr>
          <w:lang w:eastAsia="zh-CN"/>
        </w:rPr>
        <w:t xml:space="preserve"> </w:t>
      </w:r>
      <w:r w:rsidR="008302AE">
        <w:rPr>
          <w:lang w:eastAsia="zh-CN"/>
        </w:rPr>
        <w:t xml:space="preserve">We note here that </w:t>
      </w:r>
      <w:r w:rsidR="007852D4">
        <w:rPr>
          <w:lang w:eastAsia="zh-CN"/>
        </w:rPr>
        <w:t>this</w:t>
      </w:r>
      <w:r w:rsidR="008302AE">
        <w:rPr>
          <w:lang w:eastAsia="zh-CN"/>
        </w:rPr>
        <w:t xml:space="preserve"> time window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r>
          <m:rPr>
            <m:sty m:val="p"/>
          </m:rPr>
          <w:rPr>
            <w:rFonts w:ascii="Cambria Math" w:hAnsi="Cambria Math"/>
            <w:lang w:eastAsia="zh-CN"/>
          </w:rPr>
          <m:t>)</m:t>
        </m:r>
      </m:oMath>
      <w:r w:rsidR="00866A51">
        <w:rPr>
          <w:iCs/>
          <w:lang w:eastAsia="zh-CN"/>
        </w:rPr>
        <w:t xml:space="preserve"> over which LTE SL reservation information is aggregated</w:t>
      </w:r>
      <w:r w:rsidR="00FA619F">
        <w:rPr>
          <w:iCs/>
          <w:lang w:eastAsia="zh-CN"/>
        </w:rPr>
        <w:t xml:space="preserve"> by the NR SL module</w:t>
      </w:r>
      <w:r w:rsidR="00AE059C">
        <w:rPr>
          <w:iCs/>
          <w:lang w:eastAsia="zh-CN"/>
        </w:rPr>
        <w:t xml:space="preserve"> </w:t>
      </w:r>
      <w:r w:rsidR="00FA619F">
        <w:rPr>
          <w:iCs/>
          <w:lang w:eastAsia="zh-CN"/>
        </w:rPr>
        <w:t>sh</w:t>
      </w:r>
      <w:r w:rsidR="008331FD">
        <w:rPr>
          <w:iCs/>
          <w:lang w:eastAsia="zh-CN"/>
        </w:rPr>
        <w:t>ould be large compared to traffic periodicity</w:t>
      </w:r>
      <w:r w:rsidR="00AD71FB">
        <w:rPr>
          <w:iCs/>
          <w:lang w:eastAsia="zh-CN"/>
        </w:rPr>
        <w:t xml:space="preserve"> over NR SL and LTE SL</w:t>
      </w:r>
      <w:r w:rsidR="00124CD8">
        <w:rPr>
          <w:iCs/>
          <w:lang w:eastAsia="zh-CN"/>
        </w:rPr>
        <w:t>.</w:t>
      </w:r>
      <w:r w:rsidR="008331FD">
        <w:rPr>
          <w:iCs/>
          <w:lang w:eastAsia="zh-CN"/>
        </w:rPr>
        <w:t xml:space="preserve"> </w:t>
      </w:r>
      <w:r w:rsidR="00124CD8">
        <w:rPr>
          <w:iCs/>
          <w:lang w:eastAsia="zh-CN"/>
        </w:rPr>
        <w:t>F</w:t>
      </w:r>
      <w:r w:rsidR="008331FD">
        <w:rPr>
          <w:iCs/>
          <w:lang w:eastAsia="zh-CN"/>
        </w:rPr>
        <w:t>or example</w:t>
      </w:r>
      <w:r w:rsidR="00EE6F43">
        <w:rPr>
          <w:iCs/>
          <w:lang w:eastAsia="zh-CN"/>
        </w:rPr>
        <w:t>,</w:t>
      </w:r>
      <w:r w:rsidR="00AE059C">
        <w:rPr>
          <w:iCs/>
          <w:lang w:eastAsia="zh-CN"/>
        </w:rPr>
        <w:t xml:space="preserv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win</m:t>
            </m:r>
          </m:sub>
        </m:sSub>
      </m:oMath>
      <w:r w:rsidR="00EE6F43">
        <w:rPr>
          <w:iCs/>
          <w:lang w:eastAsia="zh-CN"/>
        </w:rPr>
        <w:t xml:space="preserve"> is </w:t>
      </w:r>
      <w:r w:rsidR="00AE059C">
        <w:rPr>
          <w:iCs/>
          <w:lang w:eastAsia="zh-CN"/>
        </w:rPr>
        <w:t>in the order of a few seconds</w:t>
      </w:r>
      <w:r w:rsidR="00A80E10">
        <w:rPr>
          <w:iCs/>
          <w:lang w:eastAsia="zh-CN"/>
        </w:rPr>
        <w:t xml:space="preserve"> when traffic periodicity is in the order of a hundred milliseconds</w:t>
      </w:r>
      <w:r w:rsidR="00AE059C">
        <w:rPr>
          <w:iCs/>
          <w:lang w:eastAsia="zh-CN"/>
        </w:rPr>
        <w:t>,</w:t>
      </w:r>
      <w:r w:rsidR="00A80E10">
        <w:rPr>
          <w:iCs/>
          <w:lang w:eastAsia="zh-CN"/>
        </w:rPr>
        <w:t xml:space="preserve"> e.g., </w:t>
      </w:r>
      <w:r w:rsidR="00AE059C">
        <w:rPr>
          <w:iCs/>
          <w:lang w:eastAsia="zh-CN"/>
        </w:rPr>
        <w:t xml:space="preserve">2 sec or 5 sec, </w:t>
      </w:r>
      <w:r w:rsidR="000707F0">
        <w:rPr>
          <w:iCs/>
          <w:lang w:eastAsia="zh-CN"/>
        </w:rPr>
        <w:t>so that an accurate estimate of the traffic over the shared RP may be obtained.</w:t>
      </w:r>
      <w:r>
        <w:rPr>
          <w:lang w:eastAsia="zh-CN"/>
        </w:rPr>
        <w:t xml:space="preserve"> </w:t>
      </w:r>
      <w:r w:rsidR="00173BD7">
        <w:rPr>
          <w:lang w:eastAsia="zh-CN"/>
        </w:rPr>
        <w:t xml:space="preserve">The value of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sidR="001D6CB3">
        <w:rPr>
          <w:lang w:eastAsia="zh-CN"/>
        </w:rPr>
        <w:t xml:space="preserve"> </w:t>
      </w:r>
      <w:r w:rsidR="00E0044A">
        <w:rPr>
          <w:lang w:eastAsia="zh-CN"/>
        </w:rPr>
        <w:t xml:space="preserve">may </w:t>
      </w:r>
      <w:r w:rsidR="00B75746">
        <w:rPr>
          <w:lang w:eastAsia="zh-CN"/>
        </w:rPr>
        <w:t xml:space="preserve">either be a part of </w:t>
      </w:r>
      <w:r w:rsidR="0027366E">
        <w:rPr>
          <w:lang w:eastAsia="zh-CN"/>
        </w:rPr>
        <w:t xml:space="preserve">NR </w:t>
      </w:r>
      <w:r w:rsidR="00B75746">
        <w:rPr>
          <w:lang w:eastAsia="zh-CN"/>
        </w:rPr>
        <w:t xml:space="preserve">UE (pre)-configuration or may be </w:t>
      </w:r>
      <w:r w:rsidR="009E074B">
        <w:rPr>
          <w:lang w:eastAsia="zh-CN"/>
        </w:rPr>
        <w:t>computed</w:t>
      </w:r>
      <w:r w:rsidR="00511282">
        <w:rPr>
          <w:lang w:eastAsia="zh-CN"/>
        </w:rPr>
        <w:t xml:space="preserve"> by </w:t>
      </w:r>
      <w:r w:rsidR="000D04E8">
        <w:rPr>
          <w:lang w:eastAsia="zh-CN"/>
        </w:rPr>
        <w:t xml:space="preserve">the NR SL UE based on </w:t>
      </w:r>
      <w:r w:rsidR="003B6A0B">
        <w:rPr>
          <w:lang w:eastAsia="zh-CN"/>
        </w:rPr>
        <w:t>the traffic pattern over NR SL and LTE SL.</w:t>
      </w:r>
    </w:p>
    <w:p w14:paraId="6D8FDDC6" w14:textId="78AB8A53" w:rsidR="00F323DF" w:rsidRDefault="000A32BC" w:rsidP="00F323DF">
      <w:pPr>
        <w:jc w:val="both"/>
        <w:rPr>
          <w:lang w:eastAsia="zh-CN"/>
        </w:rPr>
      </w:pPr>
      <w:r>
        <w:rPr>
          <w:lang w:eastAsia="zh-CN"/>
        </w:rPr>
        <w:t xml:space="preserve">Next, we note that any resource within </w:t>
      </w:r>
      <w:r w:rsidR="003F15AA">
        <w:rPr>
          <w:lang w:eastAsia="zh-CN"/>
        </w:rPr>
        <w:t>this</w:t>
      </w:r>
      <w:r>
        <w:rPr>
          <w:lang w:eastAsia="zh-CN"/>
        </w:rPr>
        <w:t xml:space="preserve"> time window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Pr>
          <w:lang w:eastAsia="zh-CN"/>
        </w:rPr>
        <w:t xml:space="preserve"> that is not indicated by the collocated LTE SL module may either be occupied by NR SL transmission</w:t>
      </w:r>
      <w:r w:rsidR="00436291">
        <w:rPr>
          <w:lang w:eastAsia="zh-CN"/>
        </w:rPr>
        <w:t>s and hence excluded by LTE SL UE-s</w:t>
      </w:r>
      <w:r w:rsidR="005617F0">
        <w:rPr>
          <w:lang w:eastAsia="zh-CN"/>
        </w:rPr>
        <w:t xml:space="preserve"> in the system</w:t>
      </w:r>
      <w:r w:rsidR="00436291">
        <w:rPr>
          <w:lang w:eastAsia="zh-CN"/>
        </w:rPr>
        <w:t xml:space="preserve"> based on </w:t>
      </w:r>
      <w:r w:rsidR="00AE547C">
        <w:rPr>
          <w:lang w:eastAsia="zh-CN"/>
        </w:rPr>
        <w:t xml:space="preserve">LTE SL </w:t>
      </w:r>
      <w:r w:rsidR="00436291">
        <w:rPr>
          <w:lang w:eastAsia="zh-CN"/>
        </w:rPr>
        <w:t xml:space="preserve">RSSI </w:t>
      </w:r>
      <w:r w:rsidR="007852D4">
        <w:rPr>
          <w:lang w:eastAsia="zh-CN"/>
        </w:rPr>
        <w:t>ranking or</w:t>
      </w:r>
      <w:r w:rsidR="00436291">
        <w:rPr>
          <w:lang w:eastAsia="zh-CN"/>
        </w:rPr>
        <w:t xml:space="preserve"> </w:t>
      </w:r>
      <w:r w:rsidR="007852D4">
        <w:rPr>
          <w:lang w:eastAsia="zh-CN"/>
        </w:rPr>
        <w:t>i</w:t>
      </w:r>
      <w:r w:rsidR="00436291">
        <w:rPr>
          <w:lang w:eastAsia="zh-CN"/>
        </w:rPr>
        <w:t xml:space="preserve">s </w:t>
      </w:r>
      <w:r w:rsidR="004A59BD">
        <w:rPr>
          <w:lang w:eastAsia="zh-CN"/>
        </w:rPr>
        <w:t>not used</w:t>
      </w:r>
      <w:r w:rsidR="007F5014">
        <w:rPr>
          <w:lang w:eastAsia="zh-CN"/>
        </w:rPr>
        <w:t xml:space="preserve"> either </w:t>
      </w:r>
      <w:r w:rsidR="009D0175">
        <w:rPr>
          <w:lang w:eastAsia="zh-CN"/>
        </w:rPr>
        <w:t xml:space="preserve">for </w:t>
      </w:r>
      <w:r w:rsidR="007F5014">
        <w:rPr>
          <w:lang w:eastAsia="zh-CN"/>
        </w:rPr>
        <w:t xml:space="preserve">NR or </w:t>
      </w:r>
      <w:r w:rsidR="00274ACD">
        <w:rPr>
          <w:lang w:eastAsia="zh-CN"/>
        </w:rPr>
        <w:t xml:space="preserve">for </w:t>
      </w:r>
      <w:r w:rsidR="007F5014">
        <w:rPr>
          <w:lang w:eastAsia="zh-CN"/>
        </w:rPr>
        <w:t xml:space="preserve">LTE transmissions. </w:t>
      </w:r>
      <w:r w:rsidR="00A46075">
        <w:rPr>
          <w:lang w:eastAsia="zh-CN"/>
        </w:rPr>
        <w:t xml:space="preserve">A </w:t>
      </w:r>
      <w:r w:rsidR="00CA36AA">
        <w:rPr>
          <w:lang w:eastAsia="zh-CN"/>
        </w:rPr>
        <w:t>proportion of resources available for NR transmissions</w:t>
      </w:r>
      <w:r w:rsidR="00EF323D">
        <w:rPr>
          <w:lang w:eastAsia="zh-CN"/>
        </w:rPr>
        <w:t xml:space="preserve"> </w:t>
      </w:r>
      <w:r w:rsidR="006C0791">
        <w:rPr>
          <w:lang w:eastAsia="zh-CN"/>
        </w:rPr>
        <w:t xml:space="preserve">can then be directly computed from the estimation </w:t>
      </w:r>
      <w:r w:rsidR="005969C1">
        <w:rPr>
          <w:lang w:eastAsia="zh-CN"/>
        </w:rPr>
        <w:t>of the LTE SL RP occupancy</w:t>
      </w:r>
      <w:r w:rsidR="00705306">
        <w:rPr>
          <w:lang w:eastAsia="zh-CN"/>
        </w:rPr>
        <w:t xml:space="preserve">. </w:t>
      </w:r>
      <w:r w:rsidR="00D174D7">
        <w:rPr>
          <w:lang w:eastAsia="zh-CN"/>
        </w:rPr>
        <w:t>In one</w:t>
      </w:r>
      <w:r w:rsidR="00C72767">
        <w:rPr>
          <w:lang w:eastAsia="zh-CN"/>
        </w:rPr>
        <w:t xml:space="preserve"> example,</w:t>
      </w:r>
      <w:r w:rsidR="007F5014">
        <w:rPr>
          <w:lang w:eastAsia="zh-CN"/>
        </w:rPr>
        <w:t xml:space="preserve"> </w:t>
      </w:r>
      <w:r w:rsidR="00CA36AA">
        <w:rPr>
          <w:lang w:eastAsia="zh-CN"/>
        </w:rPr>
        <w:t>this can</w:t>
      </w:r>
      <w:r w:rsidR="00F323DF">
        <w:rPr>
          <w:lang w:eastAsia="zh-CN"/>
        </w:rPr>
        <w:t xml:space="preserve"> </w:t>
      </w:r>
      <w:r w:rsidR="00CA36AA">
        <w:rPr>
          <w:lang w:eastAsia="zh-CN"/>
        </w:rPr>
        <w:t>be</w:t>
      </w:r>
      <w:r w:rsidR="00F323DF">
        <w:rPr>
          <w:lang w:eastAsia="zh-CN"/>
        </w:rPr>
        <w:t xml:space="preserve"> computed by subtracting the </w:t>
      </w:r>
      <w:r w:rsidR="00694E03">
        <w:rPr>
          <w:lang w:eastAsia="zh-CN"/>
        </w:rPr>
        <w:t>SL LTE RP occupancy</w:t>
      </w:r>
      <w:r w:rsidR="00F323DF">
        <w:rPr>
          <w:lang w:eastAsia="zh-CN"/>
        </w:rPr>
        <w:t xml:space="preserve"> from</w:t>
      </w:r>
      <w:r w:rsidR="001E042D">
        <w:rPr>
          <w:lang w:eastAsia="zh-CN"/>
        </w:rPr>
        <w:t xml:space="preserve"> one</w:t>
      </w:r>
      <w:r w:rsidR="00F323DF">
        <w:rPr>
          <w:lang w:eastAsia="zh-CN"/>
        </w:rPr>
        <w:t xml:space="preserve">. It is also possible that other techniques to estimate the </w:t>
      </w:r>
      <w:r w:rsidR="0047576F">
        <w:rPr>
          <w:lang w:eastAsia="zh-CN"/>
        </w:rPr>
        <w:t>LTE SL resource pool occupancy</w:t>
      </w:r>
      <w:r w:rsidR="00F323DF">
        <w:rPr>
          <w:lang w:eastAsia="zh-CN"/>
        </w:rPr>
        <w:t>, for instance using LTE SL channel busy ratio (CBR) measurements, etc., may be designed to achieve dynamic RP sharing.</w:t>
      </w:r>
    </w:p>
    <w:p w14:paraId="356844B6" w14:textId="64307ABD" w:rsidR="00EE4922" w:rsidRDefault="00EE33E5" w:rsidP="00D266DA">
      <w:pPr>
        <w:pStyle w:val="Caption"/>
        <w:jc w:val="both"/>
      </w:pPr>
      <w:bookmarkStart w:id="16" w:name="_Toc116391890"/>
      <w:r>
        <w:t xml:space="preserve">Proposal </w:t>
      </w:r>
      <w:r w:rsidR="002A7BAB">
        <w:fldChar w:fldCharType="begin"/>
      </w:r>
      <w:r w:rsidR="002A7BAB">
        <w:instrText xml:space="preserve"> SEQ Proposal \* ARABIC </w:instrText>
      </w:r>
      <w:r w:rsidR="002A7BAB">
        <w:fldChar w:fldCharType="separate"/>
      </w:r>
      <w:r w:rsidR="0001499A">
        <w:rPr>
          <w:noProof/>
        </w:rPr>
        <w:t>1</w:t>
      </w:r>
      <w:r w:rsidR="002A7BAB">
        <w:fldChar w:fldCharType="end"/>
      </w:r>
      <w:r>
        <w:t xml:space="preserve">: </w:t>
      </w:r>
      <w:r w:rsidR="00054651">
        <w:t xml:space="preserve">The LTE SL module of a Type A device </w:t>
      </w:r>
      <w:r w:rsidR="00227D50">
        <w:t>share</w:t>
      </w:r>
      <w:r w:rsidR="001903B2">
        <w:t xml:space="preserve">s </w:t>
      </w:r>
      <w:r w:rsidR="00227D50">
        <w:t>the resource reservation</w:t>
      </w:r>
      <w:r w:rsidR="003E2195">
        <w:t xml:space="preserve"> information</w:t>
      </w:r>
      <w:r w:rsidR="00227D50">
        <w:t xml:space="preserve"> </w:t>
      </w:r>
      <w:r w:rsidR="003E2195">
        <w:t xml:space="preserve">decoded from LTE SCI as well </w:t>
      </w:r>
      <w:r w:rsidR="00CD7FA2">
        <w:t>the resources selected/used for its own transmissions</w:t>
      </w:r>
      <w:r w:rsidR="00663059">
        <w:t xml:space="preserve"> (meeting certain constraints of RSRP, priority, etc.)</w:t>
      </w:r>
      <w:r w:rsidR="00CD7FA2">
        <w:t xml:space="preserve"> over the shared </w:t>
      </w:r>
      <w:r w:rsidR="0013749A">
        <w:t>interface with the collocated NR SL module</w:t>
      </w:r>
      <w:r w:rsidR="00CD7FA2">
        <w:t>.</w:t>
      </w:r>
      <w:bookmarkEnd w:id="16"/>
    </w:p>
    <w:p w14:paraId="14ABE6BF" w14:textId="7B6F06CA" w:rsidR="00B2520F" w:rsidRDefault="00860F7A" w:rsidP="00D266DA">
      <w:pPr>
        <w:pStyle w:val="Caption"/>
        <w:jc w:val="both"/>
      </w:pPr>
      <w:bookmarkStart w:id="17" w:name="_Toc116391891"/>
      <w:r>
        <w:t xml:space="preserve">Proposal </w:t>
      </w:r>
      <w:r w:rsidR="002A7BAB">
        <w:fldChar w:fldCharType="begin"/>
      </w:r>
      <w:r w:rsidR="002A7BAB">
        <w:instrText xml:space="preserve"> SEQ Proposal \* ARABIC </w:instrText>
      </w:r>
      <w:r w:rsidR="002A7BAB">
        <w:fldChar w:fldCharType="separate"/>
      </w:r>
      <w:r w:rsidR="0001499A">
        <w:rPr>
          <w:noProof/>
        </w:rPr>
        <w:t>2</w:t>
      </w:r>
      <w:r w:rsidR="002A7BAB">
        <w:fldChar w:fldCharType="end"/>
      </w:r>
      <w:r>
        <w:t xml:space="preserve">: </w:t>
      </w:r>
      <w:r w:rsidR="00286D3D">
        <w:t>The NR SL module estimates</w:t>
      </w:r>
      <w:r w:rsidR="005D089B">
        <w:t xml:space="preserve"> </w:t>
      </w:r>
      <w:r w:rsidR="003E52E3">
        <w:t>a</w:t>
      </w:r>
      <w:r w:rsidR="008026BE">
        <w:t xml:space="preserve"> SL</w:t>
      </w:r>
      <w:r w:rsidR="005D089B">
        <w:t xml:space="preserve"> </w:t>
      </w:r>
      <w:r w:rsidR="00602DA9">
        <w:t xml:space="preserve">LTE resource </w:t>
      </w:r>
      <w:r w:rsidR="008026BE">
        <w:t xml:space="preserve">pool </w:t>
      </w:r>
      <w:r w:rsidR="00602DA9">
        <w:t>occupancy</w:t>
      </w:r>
      <w:r w:rsidR="005900D5">
        <w:t xml:space="preserve"> metric by</w:t>
      </w:r>
      <w:r w:rsidR="001D2B74">
        <w:t xml:space="preserve"> aggregating the LTE SL resource reservation information over a</w:t>
      </w:r>
      <w:r w:rsidR="001A7896">
        <w:t xml:space="preserve"> </w:t>
      </w:r>
      <w:r w:rsidR="001D2B74">
        <w:t>time window</w:t>
      </w:r>
      <w:r w:rsidR="003E52E3">
        <w:t xml:space="preserve"> </w:t>
      </w:r>
      <m:oMath>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T</m:t>
            </m:r>
          </m:e>
          <m:sub>
            <m:r>
              <m:rPr>
                <m:sty m:val="b"/>
              </m:rPr>
              <w:rPr>
                <w:rFonts w:ascii="Cambria Math" w:hAnsi="Cambria Math"/>
                <w:lang w:eastAsia="zh-CN"/>
              </w:rPr>
              <m:t>win</m:t>
            </m:r>
          </m:sub>
        </m:sSub>
        <m:r>
          <m:rPr>
            <m:sty m:val="b"/>
          </m:rPr>
          <w:rPr>
            <w:rFonts w:ascii="Cambria Math" w:hAnsi="Cambria Math"/>
            <w:lang w:eastAsia="zh-CN"/>
          </w:rPr>
          <m:t>)</m:t>
        </m:r>
      </m:oMath>
      <w:r w:rsidR="003E52E3">
        <w:rPr>
          <w:iCs w:val="0"/>
          <w:lang w:eastAsia="zh-CN"/>
        </w:rPr>
        <w:t xml:space="preserve">, where </w:t>
      </w:r>
      <w:r w:rsidR="00E97E54">
        <w:rPr>
          <w:iCs w:val="0"/>
          <w:lang w:eastAsia="zh-CN"/>
        </w:rPr>
        <w:t>this time window is large compared to the periodicit</w:t>
      </w:r>
      <w:r w:rsidR="00431BAC">
        <w:rPr>
          <w:iCs w:val="0"/>
          <w:lang w:eastAsia="zh-CN"/>
        </w:rPr>
        <w:t>ies</w:t>
      </w:r>
      <w:r w:rsidR="00314CED">
        <w:rPr>
          <w:iCs w:val="0"/>
          <w:lang w:eastAsia="zh-CN"/>
        </w:rPr>
        <w:t xml:space="preserve"> of the traffic</w:t>
      </w:r>
      <w:r w:rsidR="00E97E54">
        <w:rPr>
          <w:iCs w:val="0"/>
          <w:lang w:eastAsia="zh-CN"/>
        </w:rPr>
        <w:t xml:space="preserve"> over the system</w:t>
      </w:r>
      <w:r w:rsidR="00A55054">
        <w:t>.</w:t>
      </w:r>
      <w:bookmarkEnd w:id="17"/>
    </w:p>
    <w:p w14:paraId="0838FAC8" w14:textId="18113672" w:rsidR="00357EE7" w:rsidRDefault="00986CA3" w:rsidP="00D266DA">
      <w:pPr>
        <w:pStyle w:val="Caption"/>
        <w:jc w:val="both"/>
      </w:pPr>
      <w:bookmarkStart w:id="18" w:name="_Toc116391892"/>
      <w:r>
        <w:t xml:space="preserve">Proposal </w:t>
      </w:r>
      <w:r w:rsidR="002A7BAB">
        <w:fldChar w:fldCharType="begin"/>
      </w:r>
      <w:r w:rsidR="002A7BAB">
        <w:instrText xml:space="preserve"> SEQ Proposal \* ARABIC </w:instrText>
      </w:r>
      <w:r w:rsidR="002A7BAB">
        <w:fldChar w:fldCharType="separate"/>
      </w:r>
      <w:r w:rsidR="0001499A">
        <w:rPr>
          <w:noProof/>
        </w:rPr>
        <w:t>3</w:t>
      </w:r>
      <w:r w:rsidR="002A7BAB">
        <w:fldChar w:fldCharType="end"/>
      </w:r>
      <w:r>
        <w:t xml:space="preserve">: The </w:t>
      </w:r>
      <w:r w:rsidR="009B35DF">
        <w:t xml:space="preserve">size of the time window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
              </m:rPr>
              <w:rPr>
                <w:rFonts w:ascii="Cambria Math" w:hAnsi="Cambria Math"/>
              </w:rPr>
              <m:t>win</m:t>
            </m:r>
          </m:sub>
        </m:sSub>
        <m:r>
          <m:rPr>
            <m:sty m:val="bi"/>
          </m:rPr>
          <w:rPr>
            <w:rFonts w:ascii="Cambria Math" w:hAnsi="Cambria Math"/>
          </w:rPr>
          <m:t>)</m:t>
        </m:r>
      </m:oMath>
      <w:r w:rsidR="009B35DF">
        <w:t xml:space="preserve"> may either be a part of the NR SL UE (pre)</w:t>
      </w:r>
      <w:r w:rsidR="00C835A0">
        <w:t xml:space="preserve">-configuration or may be </w:t>
      </w:r>
      <w:r w:rsidR="0019451D">
        <w:t>calculated</w:t>
      </w:r>
      <w:r w:rsidR="00C835A0">
        <w:t xml:space="preserve"> </w:t>
      </w:r>
      <w:r w:rsidR="00A44196">
        <w:t xml:space="preserve">at the NR SL </w:t>
      </w:r>
      <w:r w:rsidR="003C21DD">
        <w:t>mo</w:t>
      </w:r>
      <w:r w:rsidR="00D731E7">
        <w:t xml:space="preserve">dule based on </w:t>
      </w:r>
      <w:r w:rsidR="001C699C">
        <w:t xml:space="preserve">NR and LTE traffic </w:t>
      </w:r>
      <w:r w:rsidR="00FA7EC0">
        <w:t>patterns.</w:t>
      </w:r>
      <w:bookmarkEnd w:id="18"/>
      <w:r w:rsidR="00E36B74">
        <w:t xml:space="preserve"> </w:t>
      </w:r>
    </w:p>
    <w:p w14:paraId="7C75314A" w14:textId="0BBC9D41" w:rsidR="00860F7A" w:rsidRDefault="00A55054" w:rsidP="00D266DA">
      <w:pPr>
        <w:pStyle w:val="Caption"/>
        <w:jc w:val="both"/>
      </w:pPr>
      <w:bookmarkStart w:id="19" w:name="_Toc116391899"/>
      <w:r>
        <w:t xml:space="preserve">Observation </w:t>
      </w:r>
      <w:r>
        <w:fldChar w:fldCharType="begin"/>
      </w:r>
      <w:r>
        <w:instrText xml:space="preserve"> SEQ Observation \* ARABIC </w:instrText>
      </w:r>
      <w:r>
        <w:fldChar w:fldCharType="separate"/>
      </w:r>
      <w:r w:rsidR="00A45EB2">
        <w:rPr>
          <w:noProof/>
        </w:rPr>
        <w:t>1</w:t>
      </w:r>
      <w:r>
        <w:fldChar w:fldCharType="end"/>
      </w:r>
      <w:r>
        <w:t xml:space="preserve">: </w:t>
      </w:r>
      <w:r w:rsidR="00301701">
        <w:t xml:space="preserve">The LTE SL module of a Type A UE is not precluded from sharing other sensing information </w:t>
      </w:r>
      <w:r w:rsidR="005852A1">
        <w:t>in addition to or instead of the LTE SL resource reservation information with the collocated NR SL module.</w:t>
      </w:r>
      <w:bookmarkEnd w:id="19"/>
      <w:r w:rsidR="005D089B">
        <w:t xml:space="preserve"> </w:t>
      </w:r>
    </w:p>
    <w:p w14:paraId="0F37FF25" w14:textId="4E56ECC3" w:rsidR="00447522" w:rsidRPr="00447522" w:rsidRDefault="001277CD" w:rsidP="001552A2">
      <w:pPr>
        <w:jc w:val="both"/>
      </w:pPr>
      <w:r>
        <w:t xml:space="preserve">Another key point to note here is that as </w:t>
      </w:r>
      <w:r w:rsidR="0060206E">
        <w:t xml:space="preserve">the proposed dynamic RP sharing scheme depends on the aggregation of the LTE SL resource reservation over a large time scale, </w:t>
      </w:r>
      <w:r w:rsidR="00A71D46">
        <w:t>th</w:t>
      </w:r>
      <w:r w:rsidR="002E39AC">
        <w:t>e</w:t>
      </w:r>
      <w:r w:rsidR="00163B5B">
        <w:t xml:space="preserve">re need not be </w:t>
      </w:r>
      <w:r w:rsidR="000C3568">
        <w:t xml:space="preserve">a strict timeline </w:t>
      </w:r>
      <w:r w:rsidR="006B3788">
        <w:t>imposed for</w:t>
      </w:r>
      <w:r w:rsidR="002B0613">
        <w:t xml:space="preserve"> the sharing of the LTE sensing and reservation information </w:t>
      </w:r>
      <w:r w:rsidR="00C51E5E">
        <w:t>by the LTE SL module of a Type A UE.</w:t>
      </w:r>
      <w:r w:rsidR="0047285E">
        <w:t xml:space="preserve"> In fact, this can lead to a potential </w:t>
      </w:r>
      <w:r w:rsidR="004057CB">
        <w:t>easing of</w:t>
      </w:r>
      <w:r w:rsidR="001552A2">
        <w:t xml:space="preserve"> the implementation complexity of the Type A UE.</w:t>
      </w:r>
    </w:p>
    <w:p w14:paraId="1DCA9722" w14:textId="2FDB5D61" w:rsidR="0045511E" w:rsidRDefault="0045511E" w:rsidP="0045511E">
      <w:pPr>
        <w:pStyle w:val="Heading2"/>
      </w:pPr>
      <w:bookmarkStart w:id="20" w:name="_Ref115188725"/>
      <w:r>
        <w:t>Determination of PSFCH resources for NR SL</w:t>
      </w:r>
      <w:bookmarkEnd w:id="20"/>
    </w:p>
    <w:p w14:paraId="01ED4CC1" w14:textId="69C5596D" w:rsidR="009A7704" w:rsidRDefault="004746CA" w:rsidP="009A7704">
      <w:pPr>
        <w:jc w:val="both"/>
        <w:rPr>
          <w:lang w:eastAsia="zh-CN"/>
        </w:rPr>
      </w:pPr>
      <w:r>
        <w:rPr>
          <w:lang w:eastAsia="zh-CN"/>
        </w:rPr>
        <w:t xml:space="preserve">Hybrid Automatic Repeat Request (HARQ) based retransmissions are a fundamental feature of NR SL. To enable the NR SL UE to select the available resource set, it is crucial to have a common understanding of PSFCH resource across NR SL UEs. To achieve this, each NR SL UE may be (pre-)configured with a </w:t>
      </w:r>
      <w:r>
        <w:rPr>
          <w:i/>
          <w:iCs/>
          <w:lang w:eastAsia="zh-CN"/>
        </w:rPr>
        <w:t xml:space="preserve">basic </w:t>
      </w:r>
      <w:r w:rsidR="00404A26">
        <w:rPr>
          <w:i/>
          <w:iCs/>
          <w:lang w:eastAsia="zh-CN"/>
        </w:rPr>
        <w:t xml:space="preserve">NR transmission </w:t>
      </w:r>
      <w:r>
        <w:rPr>
          <w:i/>
          <w:iCs/>
          <w:lang w:eastAsia="zh-CN"/>
        </w:rPr>
        <w:t>resource set</w:t>
      </w:r>
      <w:r>
        <w:rPr>
          <w:lang w:eastAsia="zh-CN"/>
        </w:rPr>
        <w:t xml:space="preserve"> for cochannel coexistence where this basic set includes the common PSFCH resources</w:t>
      </w:r>
      <w:r w:rsidR="002E13F8">
        <w:rPr>
          <w:lang w:eastAsia="zh-CN"/>
        </w:rPr>
        <w:t>.</w:t>
      </w:r>
      <w:r w:rsidR="00F90AC8">
        <w:rPr>
          <w:lang w:eastAsia="zh-CN"/>
        </w:rPr>
        <w:t xml:space="preserve"> </w:t>
      </w:r>
      <w:r w:rsidR="00233161">
        <w:rPr>
          <w:lang w:eastAsia="zh-CN"/>
        </w:rPr>
        <w:t>This basic resource set</w:t>
      </w:r>
      <w:r w:rsidR="00404A26">
        <w:rPr>
          <w:lang w:eastAsia="zh-CN"/>
        </w:rPr>
        <w:t xml:space="preserve"> </w:t>
      </w:r>
      <w:r w:rsidR="00F04AF9">
        <w:rPr>
          <w:lang w:eastAsia="zh-CN"/>
        </w:rPr>
        <w:t>is</w:t>
      </w:r>
      <w:r w:rsidR="00D36050">
        <w:rPr>
          <w:lang w:eastAsia="zh-CN"/>
        </w:rPr>
        <w:t xml:space="preserve"> derived from </w:t>
      </w:r>
      <w:r w:rsidR="005D62FE">
        <w:rPr>
          <w:lang w:eastAsia="zh-CN"/>
        </w:rPr>
        <w:t xml:space="preserve">and is a sub-set of </w:t>
      </w:r>
      <w:r w:rsidR="00D36050">
        <w:rPr>
          <w:lang w:eastAsia="zh-CN"/>
        </w:rPr>
        <w:t xml:space="preserve">the periodic PSFCH resources configured for </w:t>
      </w:r>
      <w:r w:rsidR="00B04597">
        <w:rPr>
          <w:lang w:eastAsia="zh-CN"/>
        </w:rPr>
        <w:t>NR transmissions over the shared resource pool</w:t>
      </w:r>
      <w:r w:rsidR="00A700E3">
        <w:rPr>
          <w:lang w:eastAsia="zh-CN"/>
        </w:rPr>
        <w:t>.</w:t>
      </w:r>
      <w:r w:rsidR="009A7704" w:rsidRPr="009A7704">
        <w:rPr>
          <w:lang w:eastAsia="zh-CN"/>
        </w:rPr>
        <w:t xml:space="preserve"> </w:t>
      </w:r>
      <w:r w:rsidR="009A7704" w:rsidRPr="0079256B">
        <w:rPr>
          <w:lang w:eastAsia="zh-CN"/>
        </w:rPr>
        <w:t>Moreover, the NR SL UEs will include all the resources in these PSFCH slots in the set of available resources for NR transmissions</w:t>
      </w:r>
      <w:r w:rsidR="009A7704">
        <w:rPr>
          <w:lang w:eastAsia="zh-CN"/>
        </w:rPr>
        <w:t>. If this constraint is not implemented, there is an increased chance of LTE SL transmissions colliding with NR feedback transmissions. This would degrade the performance of both NR SL PSFCH and LTE SL transmissions, affecting the AGC, and rendering either reception potentially undecodable.</w:t>
      </w:r>
    </w:p>
    <w:p w14:paraId="206B2DF3" w14:textId="3691AE67" w:rsidR="00127BD5" w:rsidRDefault="00A700E3" w:rsidP="004746CA">
      <w:pPr>
        <w:jc w:val="both"/>
        <w:rPr>
          <w:lang w:eastAsia="zh-CN"/>
        </w:rPr>
      </w:pPr>
      <w:r>
        <w:rPr>
          <w:lang w:eastAsia="zh-CN"/>
        </w:rPr>
        <w:t>For example,</w:t>
      </w:r>
      <w:r w:rsidR="0067202A">
        <w:rPr>
          <w:lang w:eastAsia="zh-CN"/>
        </w:rPr>
        <w:t xml:space="preserve"> as shown in </w:t>
      </w:r>
      <w:r w:rsidR="0067202A">
        <w:rPr>
          <w:lang w:eastAsia="zh-CN"/>
        </w:rPr>
        <w:fldChar w:fldCharType="begin"/>
      </w:r>
      <w:r w:rsidR="0067202A">
        <w:rPr>
          <w:lang w:eastAsia="zh-CN"/>
        </w:rPr>
        <w:instrText xml:space="preserve"> REF _Ref115178918 \h </w:instrText>
      </w:r>
      <w:r w:rsidR="0067202A">
        <w:rPr>
          <w:lang w:eastAsia="zh-CN"/>
        </w:rPr>
      </w:r>
      <w:r w:rsidR="0067202A">
        <w:rPr>
          <w:lang w:eastAsia="zh-CN"/>
        </w:rPr>
        <w:fldChar w:fldCharType="separate"/>
      </w:r>
      <w:r w:rsidR="0067202A">
        <w:t xml:space="preserve">Figure </w:t>
      </w:r>
      <w:r w:rsidR="0067202A">
        <w:rPr>
          <w:noProof/>
        </w:rPr>
        <w:t>1</w:t>
      </w:r>
      <w:r w:rsidR="0067202A">
        <w:rPr>
          <w:lang w:eastAsia="zh-CN"/>
        </w:rPr>
        <w:fldChar w:fldCharType="end"/>
      </w:r>
      <w:r>
        <w:rPr>
          <w:lang w:eastAsia="zh-CN"/>
        </w:rPr>
        <w:t xml:space="preserve">, the </w:t>
      </w:r>
      <w:r w:rsidR="00AB3CD5">
        <w:rPr>
          <w:lang w:eastAsia="zh-CN"/>
        </w:rPr>
        <w:t xml:space="preserve">NR resource pool configuration configures every fourth slot </w:t>
      </w:r>
      <w:r w:rsidR="00AB260C">
        <w:rPr>
          <w:lang w:eastAsia="zh-CN"/>
        </w:rPr>
        <w:t>to contain resources for transmission of PSFCH feedback (ACK</w:t>
      </w:r>
      <w:r w:rsidR="00E17ADD">
        <w:rPr>
          <w:lang w:eastAsia="zh-CN"/>
        </w:rPr>
        <w:t>/</w:t>
      </w:r>
      <w:r w:rsidR="00CC00AD">
        <w:rPr>
          <w:lang w:eastAsia="zh-CN"/>
        </w:rPr>
        <w:t xml:space="preserve">NACK or </w:t>
      </w:r>
      <w:r w:rsidR="00AB260C">
        <w:rPr>
          <w:lang w:eastAsia="zh-CN"/>
        </w:rPr>
        <w:t>NA</w:t>
      </w:r>
      <w:r w:rsidR="00CC00AD">
        <w:rPr>
          <w:lang w:eastAsia="zh-CN"/>
        </w:rPr>
        <w:t>C</w:t>
      </w:r>
      <w:r w:rsidR="00AB260C">
        <w:rPr>
          <w:lang w:eastAsia="zh-CN"/>
        </w:rPr>
        <w:t>K</w:t>
      </w:r>
      <w:r w:rsidR="00CC00AD">
        <w:rPr>
          <w:lang w:eastAsia="zh-CN"/>
        </w:rPr>
        <w:t>-only</w:t>
      </w:r>
      <w:r w:rsidR="00AB260C">
        <w:rPr>
          <w:lang w:eastAsia="zh-CN"/>
        </w:rPr>
        <w:t>)</w:t>
      </w:r>
      <w:r w:rsidR="00B04597">
        <w:rPr>
          <w:lang w:eastAsia="zh-CN"/>
        </w:rPr>
        <w:t>.</w:t>
      </w:r>
      <w:r w:rsidR="00CC00AD">
        <w:rPr>
          <w:lang w:eastAsia="zh-CN"/>
        </w:rPr>
        <w:t xml:space="preserve"> </w:t>
      </w:r>
      <w:r w:rsidR="00EB1FB9">
        <w:rPr>
          <w:lang w:eastAsia="zh-CN"/>
        </w:rPr>
        <w:t>A Rel</w:t>
      </w:r>
      <w:r w:rsidR="00E42F86">
        <w:rPr>
          <w:lang w:eastAsia="zh-CN"/>
        </w:rPr>
        <w:t>-18</w:t>
      </w:r>
      <w:r w:rsidR="00E6109B">
        <w:rPr>
          <w:lang w:eastAsia="zh-CN"/>
        </w:rPr>
        <w:t xml:space="preserve"> NR SL UE </w:t>
      </w:r>
      <w:r w:rsidR="00E42F86">
        <w:rPr>
          <w:lang w:eastAsia="zh-CN"/>
        </w:rPr>
        <w:t>coexisting with LTE SL UE-s over the same channel</w:t>
      </w:r>
      <w:r w:rsidR="009A7704">
        <w:rPr>
          <w:lang w:eastAsia="zh-CN"/>
        </w:rPr>
        <w:t xml:space="preserve"> </w:t>
      </w:r>
      <w:r w:rsidR="007D6054">
        <w:rPr>
          <w:lang w:eastAsia="zh-CN"/>
        </w:rPr>
        <w:t xml:space="preserve">is (pre)-configured </w:t>
      </w:r>
      <w:r w:rsidR="00DB759E">
        <w:rPr>
          <w:lang w:eastAsia="zh-CN"/>
        </w:rPr>
        <w:t xml:space="preserve">with a basic NR Tx resource set defined over </w:t>
      </w:r>
      <m:oMath>
        <m:r>
          <w:rPr>
            <w:rFonts w:ascii="Cambria Math" w:hAnsi="Cambria Math"/>
            <w:lang w:eastAsia="zh-CN"/>
          </w:rPr>
          <m:t>{n, n+1, …, n+19}</m:t>
        </m:r>
      </m:oMath>
      <w:r w:rsidR="00960460">
        <w:rPr>
          <w:lang w:eastAsia="zh-CN"/>
        </w:rPr>
        <w:t xml:space="preserve"> slots, where </w:t>
      </w:r>
      <m:oMath>
        <m:r>
          <w:rPr>
            <w:rFonts w:ascii="Cambria Math" w:hAnsi="Cambria Math"/>
            <w:lang w:eastAsia="zh-CN"/>
          </w:rPr>
          <m:t>n</m:t>
        </m:r>
      </m:oMath>
      <w:r w:rsidR="00960460">
        <w:rPr>
          <w:lang w:eastAsia="zh-CN"/>
        </w:rPr>
        <w:t xml:space="preserve"> is a reference slot</w:t>
      </w:r>
      <w:r w:rsidR="00EF7F2B">
        <w:rPr>
          <w:lang w:eastAsia="zh-CN"/>
        </w:rPr>
        <w:t xml:space="preserve">, and repeating every 20 slots. </w:t>
      </w:r>
      <w:r w:rsidR="001A16D2">
        <w:rPr>
          <w:lang w:eastAsia="zh-CN"/>
        </w:rPr>
        <w:t>In this example, the basic NR Tx resource set</w:t>
      </w:r>
      <w:r w:rsidR="007D6054">
        <w:rPr>
          <w:lang w:eastAsia="zh-CN"/>
        </w:rPr>
        <w:t xml:space="preserve"> </w:t>
      </w:r>
      <w:r w:rsidR="00F246FF">
        <w:rPr>
          <w:lang w:eastAsia="zh-CN"/>
        </w:rPr>
        <w:t>include</w:t>
      </w:r>
      <w:r w:rsidR="001A16D2">
        <w:rPr>
          <w:lang w:eastAsia="zh-CN"/>
        </w:rPr>
        <w:t>s</w:t>
      </w:r>
      <w:r w:rsidR="00F246FF">
        <w:rPr>
          <w:lang w:eastAsia="zh-CN"/>
        </w:rPr>
        <w:t xml:space="preserve"> the </w:t>
      </w:r>
      <m:oMath>
        <m:r>
          <w:rPr>
            <w:rFonts w:ascii="Cambria Math" w:hAnsi="Cambria Math"/>
            <w:lang w:eastAsia="zh-CN"/>
          </w:rPr>
          <m:t>(n+11)</m:t>
        </m:r>
      </m:oMath>
      <w:r w:rsidR="00CE007E">
        <w:rPr>
          <w:lang w:eastAsia="zh-CN"/>
        </w:rPr>
        <w:t>-th</w:t>
      </w:r>
      <w:r w:rsidR="00F246FF">
        <w:rPr>
          <w:lang w:eastAsia="zh-CN"/>
        </w:rPr>
        <w:t xml:space="preserve"> and </w:t>
      </w:r>
      <w:r w:rsidR="00CE007E">
        <w:rPr>
          <w:lang w:eastAsia="zh-CN"/>
        </w:rPr>
        <w:t xml:space="preserve">the </w:t>
      </w:r>
      <m:oMath>
        <m:r>
          <w:rPr>
            <w:rFonts w:ascii="Cambria Math" w:hAnsi="Cambria Math"/>
            <w:lang w:eastAsia="zh-CN"/>
          </w:rPr>
          <m:t>(n+19)</m:t>
        </m:r>
      </m:oMath>
      <w:r w:rsidR="00CE007E">
        <w:rPr>
          <w:lang w:eastAsia="zh-CN"/>
        </w:rPr>
        <w:t xml:space="preserve">-th slots </w:t>
      </w:r>
      <w:r w:rsidR="001A16D2">
        <w:rPr>
          <w:lang w:eastAsia="zh-CN"/>
        </w:rPr>
        <w:t xml:space="preserve">which contains </w:t>
      </w:r>
      <w:r w:rsidR="00EB1FB9">
        <w:rPr>
          <w:lang w:eastAsia="zh-CN"/>
        </w:rPr>
        <w:t xml:space="preserve">resources for PSSCH+PSCCH and PSFCH </w:t>
      </w:r>
      <w:r w:rsidR="00860970">
        <w:rPr>
          <w:noProof/>
        </w:rPr>
        <mc:AlternateContent>
          <mc:Choice Requires="wps">
            <w:drawing>
              <wp:anchor distT="0" distB="0" distL="114300" distR="114300" simplePos="0" relativeHeight="251658243" behindDoc="0" locked="0" layoutInCell="1" allowOverlap="1" wp14:anchorId="2AEB6838" wp14:editId="4B5F9E3B">
                <wp:simplePos x="0" y="0"/>
                <wp:positionH relativeFrom="column">
                  <wp:posOffset>5080</wp:posOffset>
                </wp:positionH>
                <wp:positionV relativeFrom="paragraph">
                  <wp:posOffset>3447044</wp:posOffset>
                </wp:positionV>
                <wp:extent cx="6019800" cy="379730"/>
                <wp:effectExtent l="0" t="0" r="0" b="1270"/>
                <wp:wrapTopAndBottom/>
                <wp:docPr id="14" name="Text Box 14"/>
                <wp:cNvGraphicFramePr/>
                <a:graphic xmlns:a="http://schemas.openxmlformats.org/drawingml/2006/main">
                  <a:graphicData uri="http://schemas.microsoft.com/office/word/2010/wordprocessingShape">
                    <wps:wsp>
                      <wps:cNvSpPr txBox="1"/>
                      <wps:spPr>
                        <a:xfrm>
                          <a:off x="0" y="0"/>
                          <a:ext cx="6019800" cy="379730"/>
                        </a:xfrm>
                        <a:prstGeom prst="rect">
                          <a:avLst/>
                        </a:prstGeom>
                        <a:solidFill>
                          <a:prstClr val="white"/>
                        </a:solidFill>
                        <a:ln>
                          <a:noFill/>
                        </a:ln>
                      </wps:spPr>
                      <wps:txbx>
                        <w:txbxContent>
                          <w:p w14:paraId="21E41968" w14:textId="222D0631" w:rsidR="00D71409" w:rsidRPr="004A73E9" w:rsidRDefault="00D71409" w:rsidP="00D71409">
                            <w:pPr>
                              <w:pStyle w:val="Caption"/>
                              <w:rPr>
                                <w:noProof/>
                                <w:szCs w:val="20"/>
                                <w:lang w:eastAsia="zh-CN"/>
                              </w:rPr>
                            </w:pPr>
                            <w:r>
                              <w:t xml:space="preserve">Figure </w:t>
                            </w:r>
                            <w:r w:rsidR="00A83A6D">
                              <w:fldChar w:fldCharType="begin"/>
                            </w:r>
                            <w:r w:rsidR="00A83A6D">
                              <w:instrText xml:space="preserve"> SEQ Figure \* ARABIC </w:instrText>
                            </w:r>
                            <w:r w:rsidR="00A83A6D">
                              <w:fldChar w:fldCharType="separate"/>
                            </w:r>
                            <w:r w:rsidR="00A91A75">
                              <w:rPr>
                                <w:noProof/>
                              </w:rPr>
                              <w:t>1</w:t>
                            </w:r>
                            <w:r w:rsidR="00A83A6D">
                              <w:fldChar w:fldCharType="end"/>
                            </w:r>
                            <w:r w:rsidR="009953A8">
                              <w:t xml:space="preserve">: Basic NR Tx resource set </w:t>
                            </w:r>
                            <w:r w:rsidR="00855905">
                              <w:t>consisting of a periodically repeating set of slots</w:t>
                            </w:r>
                            <w:r w:rsidR="00C52B33">
                              <w:t xml:space="preserve"> where one or more slots within this periodically repeating set i</w:t>
                            </w:r>
                            <w:r w:rsidR="00B52E85">
                              <w:t>s a PSFCH slot.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AEB6838" id="_x0000_t202" coordsize="21600,21600" o:spt="202" path="m,l,21600r21600,l21600,xe">
                <v:stroke joinstyle="miter"/>
                <v:path gradientshapeok="t" o:connecttype="rect"/>
              </v:shapetype>
              <v:shape id="Text Box 14" o:spid="_x0000_s1026" type="#_x0000_t202" style="position:absolute;left:0;text-align:left;margin-left:.4pt;margin-top:271.4pt;width:474pt;height:29.9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" stroked="f">
                <v:textbox inset="0,0,0,0">
                  <w:txbxContent>
                    <w:p w14:paraId="21E41968" w14:textId="222D0631" w:rsidR="00D71409" w:rsidRPr="004A73E9" w:rsidRDefault="00D71409" w:rsidP="00D71409">
                      <w:pPr>
                        <w:pStyle w:val="Caption"/>
                        <w:rPr>
                          <w:noProof/>
                          <w:szCs w:val="20"/>
                          <w:lang w:eastAsia="zh-CN"/>
                        </w:rPr>
                      </w:pPr>
                      <w:r>
                        <w:t xml:space="preserve">Figure </w:t>
                      </w:r>
                      <w:r w:rsidR="00A83A6D">
                        <w:fldChar w:fldCharType="begin"/>
                      </w:r>
                      <w:r w:rsidR="00A83A6D">
                        <w:instrText xml:space="preserve"> SEQ Figure \* ARABIC </w:instrText>
                      </w:r>
                      <w:r w:rsidR="00A83A6D">
                        <w:fldChar w:fldCharType="separate"/>
                      </w:r>
                      <w:r w:rsidR="00A91A75">
                        <w:rPr>
                          <w:noProof/>
                        </w:rPr>
                        <w:t>1</w:t>
                      </w:r>
                      <w:r w:rsidR="00A83A6D">
                        <w:fldChar w:fldCharType="end"/>
                      </w:r>
                      <w:r w:rsidR="009953A8">
                        <w:t xml:space="preserve">: Basic NR Tx resource set </w:t>
                      </w:r>
                      <w:r w:rsidR="00855905">
                        <w:t>consisting of a periodically repeating set of slots</w:t>
                      </w:r>
                      <w:r w:rsidR="00C52B33">
                        <w:t xml:space="preserve"> where one or more slots within this periodically repeating set i</w:t>
                      </w:r>
                      <w:r w:rsidR="00B52E85">
                        <w:t>s a PSFCH slot.</w:t>
                      </w:r>
                    </w:p>
                  </w:txbxContent>
                </v:textbox>
                <w10:wrap type="topAndBottom"/>
              </v:shape>
            </w:pict>
          </mc:Fallback>
        </mc:AlternateContent>
      </w:r>
      <w:r w:rsidR="00860970">
        <w:rPr>
          <w:noProof/>
        </w:rPr>
        <mc:AlternateContent>
          <mc:Choice Requires="wpg">
            <w:drawing>
              <wp:anchor distT="0" distB="0" distL="114300" distR="114300" simplePos="0" relativeHeight="251658246" behindDoc="0" locked="0" layoutInCell="1" allowOverlap="1" wp14:anchorId="25F5FDDE" wp14:editId="4D5AD3D7">
                <wp:simplePos x="0" y="0"/>
                <wp:positionH relativeFrom="column">
                  <wp:posOffset>47501</wp:posOffset>
                </wp:positionH>
                <wp:positionV relativeFrom="paragraph">
                  <wp:posOffset>0</wp:posOffset>
                </wp:positionV>
                <wp:extent cx="5937250" cy="3449279"/>
                <wp:effectExtent l="0" t="0" r="6350" b="0"/>
                <wp:wrapTopAndBottom/>
                <wp:docPr id="11" name="Group 11"/>
                <wp:cNvGraphicFramePr/>
                <a:graphic xmlns:a="http://schemas.openxmlformats.org/drawingml/2006/main">
                  <a:graphicData uri="http://schemas.microsoft.com/office/word/2010/wordprocessingGroup">
                    <wpg:wgp>
                      <wpg:cNvGrpSpPr/>
                      <wpg:grpSpPr>
                        <a:xfrm>
                          <a:off x="0" y="0"/>
                          <a:ext cx="5937250" cy="3449279"/>
                          <a:chOff x="0" y="0"/>
                          <a:chExt cx="5937250" cy="3449279"/>
                        </a:xfrm>
                      </wpg:grpSpPr>
                      <pic:pic xmlns:pic="http://schemas.openxmlformats.org/drawingml/2006/picture">
                        <pic:nvPicPr>
                          <pic:cNvPr id="5" name="Picture 5" descr="Timeline&#10;&#10;Description automatically generated"/>
                          <pic:cNvPicPr>
                            <a:picLocks noChangeAspect="1"/>
                          </pic:cNvPicPr>
                        </pic:nvPicPr>
                        <pic:blipFill rotWithShape="1">
                          <a:blip r:embed="rId12">
                            <a:extLst>
                              <a:ext uri="{28A0092B-C50C-407E-A947-70E740481C1C}">
                                <a14:useLocalDpi xmlns:a14="http://schemas.microsoft.com/office/drawing/2010/main" val="0"/>
                              </a:ext>
                            </a:extLst>
                          </a:blip>
                          <a:srcRect l="12591" t="7567" r="16559" b="69720"/>
                          <a:stretch/>
                        </pic:blipFill>
                        <pic:spPr bwMode="auto">
                          <a:xfrm>
                            <a:off x="676894" y="0"/>
                            <a:ext cx="4279900" cy="7715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Picture 13"/>
                          <pic:cNvPicPr>
                            <a:picLocks noChangeAspect="1"/>
                          </pic:cNvPicPr>
                        </pic:nvPicPr>
                        <pic:blipFill rotWithShape="1">
                          <a:blip r:embed="rId12">
                            <a:extLst>
                              <a:ext uri="{28A0092B-C50C-407E-A947-70E740481C1C}">
                                <a14:useLocalDpi xmlns:a14="http://schemas.microsoft.com/office/drawing/2010/main" val="0"/>
                              </a:ext>
                            </a:extLst>
                          </a:blip>
                          <a:srcRect l="8070" t="28707" r="6438" b="7567"/>
                          <a:stretch/>
                        </pic:blipFill>
                        <pic:spPr bwMode="auto">
                          <a:xfrm>
                            <a:off x="403761" y="1033153"/>
                            <a:ext cx="5165725" cy="2165350"/>
                          </a:xfrm>
                          <a:prstGeom prst="rect">
                            <a:avLst/>
                          </a:prstGeom>
                          <a:ln>
                            <a:noFill/>
                          </a:ln>
                          <a:extLst>
                            <a:ext uri="{53640926-AAD7-44D8-BBD7-CCE9431645EC}">
                              <a14:shadowObscured xmlns:a14="http://schemas.microsoft.com/office/drawing/2010/main"/>
                            </a:ext>
                          </a:extLst>
                        </pic:spPr>
                      </pic:pic>
                      <wps:wsp>
                        <wps:cNvPr id="9" name="Text Box 9"/>
                        <wps:cNvSpPr txBox="1"/>
                        <wps:spPr>
                          <a:xfrm>
                            <a:off x="0" y="647205"/>
                            <a:ext cx="5937250" cy="385445"/>
                          </a:xfrm>
                          <a:prstGeom prst="rect">
                            <a:avLst/>
                          </a:prstGeom>
                          <a:solidFill>
                            <a:schemeClr val="lt1"/>
                          </a:solidFill>
                          <a:ln w="6350">
                            <a:noFill/>
                          </a:ln>
                        </wps:spPr>
                        <wps:txbx>
                          <w:txbxContent>
                            <w:p w14:paraId="66647E5D" w14:textId="01E06A34" w:rsidR="004C10A7" w:rsidRPr="004C10A7" w:rsidRDefault="00AD60AD" w:rsidP="004C10A7">
                              <w:pPr>
                                <w:pStyle w:val="ListParagraph"/>
                                <w:numPr>
                                  <w:ilvl w:val="0"/>
                                  <w:numId w:val="18"/>
                                </w:numPr>
                                <w:rPr>
                                  <w:b/>
                                  <w:bCs/>
                                </w:rPr>
                              </w:pPr>
                              <w:r>
                                <w:rPr>
                                  <w:b/>
                                  <w:bCs/>
                                </w:rPr>
                                <w:t xml:space="preserve">NR resource pool configuration with </w:t>
                              </w:r>
                              <w:r w:rsidR="0019410B">
                                <w:rPr>
                                  <w:b/>
                                  <w:bCs/>
                                </w:rPr>
                                <w:t xml:space="preserve">1 </w:t>
                              </w:r>
                              <w:r w:rsidR="00693805">
                                <w:rPr>
                                  <w:b/>
                                  <w:bCs/>
                                </w:rPr>
                                <w:t xml:space="preserve">slot </w:t>
                              </w:r>
                              <w:r w:rsidR="00A95D19">
                                <w:rPr>
                                  <w:b/>
                                  <w:bCs/>
                                </w:rPr>
                                <w:t xml:space="preserve">containing resources for PSFCH </w:t>
                              </w:r>
                              <w:r w:rsidR="00381357">
                                <w:rPr>
                                  <w:b/>
                                  <w:bCs/>
                                </w:rPr>
                                <w:t xml:space="preserve">(in orange) </w:t>
                              </w:r>
                              <w:r w:rsidR="00A95D19">
                                <w:rPr>
                                  <w:b/>
                                  <w:bCs/>
                                </w:rPr>
                                <w:t>every 4 slots</w:t>
                              </w:r>
                              <w:r w:rsidR="00381357">
                                <w:rPr>
                                  <w:b/>
                                  <w:bCs/>
                                </w:rPr>
                                <w:t>.</w:t>
                              </w:r>
                              <w:r w:rsidR="00BA07A4">
                                <w:rPr>
                                  <w:b/>
                                  <w:bCs/>
                                </w:rPr>
                                <w:t xml:space="preserve"> NR SL will use all </w:t>
                              </w:r>
                              <w:r w:rsidR="009C3945">
                                <w:rPr>
                                  <w:b/>
                                  <w:bCs/>
                                </w:rPr>
                                <w:t xml:space="preserve">the </w:t>
                              </w:r>
                              <w:r w:rsidR="00BA07A4">
                                <w:rPr>
                                  <w:b/>
                                  <w:bCs/>
                                </w:rPr>
                                <w:t xml:space="preserve">resources in this pool when it </w:t>
                              </w:r>
                              <w:r w:rsidR="00775983">
                                <w:rPr>
                                  <w:b/>
                                  <w:bCs/>
                                </w:rPr>
                                <w:t>need</w:t>
                              </w:r>
                              <w:r w:rsidR="00BA07A4">
                                <w:rPr>
                                  <w:b/>
                                  <w:bCs/>
                                </w:rPr>
                                <w:t xml:space="preserve"> not coexist with LTE</w:t>
                              </w:r>
                              <w:r w:rsidR="009C3945">
                                <w:rPr>
                                  <w:b/>
                                  <w:bCs/>
                                </w:rPr>
                                <w:t xml:space="preserve"> SL</w:t>
                              </w:r>
                              <w:r w:rsidR="00775983">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Text Box 10"/>
                        <wps:cNvSpPr txBox="1"/>
                        <wps:spPr>
                          <a:xfrm>
                            <a:off x="0" y="3063834"/>
                            <a:ext cx="5937250" cy="385445"/>
                          </a:xfrm>
                          <a:prstGeom prst="rect">
                            <a:avLst/>
                          </a:prstGeom>
                          <a:solidFill>
                            <a:schemeClr val="lt1"/>
                          </a:solidFill>
                          <a:ln w="6350">
                            <a:noFill/>
                          </a:ln>
                        </wps:spPr>
                        <wps:txbx>
                          <w:txbxContent>
                            <w:p w14:paraId="277B478F" w14:textId="38E6F123" w:rsidR="00381357" w:rsidRPr="004C10A7" w:rsidRDefault="009C3945" w:rsidP="00381357">
                              <w:pPr>
                                <w:pStyle w:val="ListParagraph"/>
                                <w:numPr>
                                  <w:ilvl w:val="0"/>
                                  <w:numId w:val="18"/>
                                </w:numPr>
                                <w:rPr>
                                  <w:b/>
                                  <w:bCs/>
                                </w:rPr>
                              </w:pPr>
                              <w:r>
                                <w:rPr>
                                  <w:b/>
                                  <w:bCs/>
                                </w:rPr>
                                <w:t>A</w:t>
                              </w:r>
                              <w:r w:rsidR="00CB76A1">
                                <w:rPr>
                                  <w:b/>
                                  <w:bCs/>
                                </w:rPr>
                                <w:t xml:space="preserve"> periodically repeating basic NR </w:t>
                              </w:r>
                              <w:r w:rsidR="007D3400">
                                <w:rPr>
                                  <w:b/>
                                  <w:bCs/>
                                </w:rPr>
                                <w:t>transmission</w:t>
                              </w:r>
                              <w:r w:rsidR="00CB76A1">
                                <w:rPr>
                                  <w:b/>
                                  <w:bCs/>
                                </w:rPr>
                                <w:t xml:space="preserve"> </w:t>
                              </w:r>
                              <w:r w:rsidR="00F82E29">
                                <w:rPr>
                                  <w:b/>
                                  <w:bCs/>
                                </w:rPr>
                                <w:t xml:space="preserve">resource </w:t>
                              </w:r>
                              <w:r w:rsidR="00CB76A1">
                                <w:rPr>
                                  <w:b/>
                                  <w:bCs/>
                                </w:rPr>
                                <w:t xml:space="preserve">set derived from the NR </w:t>
                              </w:r>
                              <w:r w:rsidR="00502F4F">
                                <w:rPr>
                                  <w:b/>
                                  <w:bCs/>
                                </w:rPr>
                                <w:t>resource pool configuration</w:t>
                              </w:r>
                              <w:r w:rsidR="00860401">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5F5FDDE" id="Group 11" o:spid="_x0000_s1027" style="position:absolute;left:0;text-align:left;margin-left:3.75pt;margin-top:0;width:467.5pt;height:271.6pt;z-index:251658246" coordsize="59372,344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Zdv4p0W7vrixg1ewmvbcMZreO5RpIwpw25QcjB656VZ03VrHW&#10;rUXOn3lvf2xJUTW0qyJkdRlSRmnytboV0W6KKKQ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yS7vYbW21nTLXVpNetJob+W+01YVjez3OzZOF3qcuR8+7cOVGBXV/D66hvJdangu7bUxJcRltQsQ&#10;BbzERIMKASMqAAfmP1HQdhRW0qnMrWM1GzvcKKKKxN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Timeline&#10;&#10;Description automatically generated" style="position:absolute;left:6768;width:42799;height:7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">
                  <v:imagedata r:id="rId13" o:title="Timeline&#10;&#10;Description automatically generated" croptop="4959f" cropbottom="45692f" cropleft="8252f" cropright="10852f"/>
                </v:shape>
                <v:shape id="Picture 13" o:spid="_x0000_s1029" type="#_x0000_t75" style="position:absolute;left:4037;top:10331;width:51657;height:2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">
                  <v:imagedata r:id="rId13" o:title="" croptop="18813f" cropbottom="4959f" cropleft="5289f" cropright="4219f"/>
                </v:shape>
                <v:shape id="Text Box 9" o:spid="_x0000_s1030" type="#_x0000_t202" style="position:absolute;top:6472;width:5937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" fillcolor="white [3201]" stroked="f" strokeweight=".5pt">
                  <v:textbox>
                    <w:txbxContent>
                      <w:p w14:paraId="66647E5D" w14:textId="01E06A34" w:rsidR="004C10A7" w:rsidRPr="004C10A7" w:rsidRDefault="00AD60AD" w:rsidP="004C10A7">
                        <w:pPr>
                          <w:pStyle w:val="ListParagraph"/>
                          <w:numPr>
                            <w:ilvl w:val="0"/>
                            <w:numId w:val="18"/>
                          </w:numPr>
                          <w:rPr>
                            <w:b/>
                            <w:bCs/>
                          </w:rPr>
                        </w:pPr>
                        <w:r>
                          <w:rPr>
                            <w:b/>
                            <w:bCs/>
                          </w:rPr>
                          <w:t xml:space="preserve">NR resource pool configuration with </w:t>
                        </w:r>
                        <w:r w:rsidR="0019410B">
                          <w:rPr>
                            <w:b/>
                            <w:bCs/>
                          </w:rPr>
                          <w:t xml:space="preserve">1 </w:t>
                        </w:r>
                        <w:r w:rsidR="00693805">
                          <w:rPr>
                            <w:b/>
                            <w:bCs/>
                          </w:rPr>
                          <w:t xml:space="preserve">slot </w:t>
                        </w:r>
                        <w:r w:rsidR="00A95D19">
                          <w:rPr>
                            <w:b/>
                            <w:bCs/>
                          </w:rPr>
                          <w:t xml:space="preserve">containing resources for PSFCH </w:t>
                        </w:r>
                        <w:r w:rsidR="00381357">
                          <w:rPr>
                            <w:b/>
                            <w:bCs/>
                          </w:rPr>
                          <w:t xml:space="preserve">(in orange) </w:t>
                        </w:r>
                        <w:r w:rsidR="00A95D19">
                          <w:rPr>
                            <w:b/>
                            <w:bCs/>
                          </w:rPr>
                          <w:t>every 4 slots</w:t>
                        </w:r>
                        <w:r w:rsidR="00381357">
                          <w:rPr>
                            <w:b/>
                            <w:bCs/>
                          </w:rPr>
                          <w:t>.</w:t>
                        </w:r>
                        <w:r w:rsidR="00BA07A4">
                          <w:rPr>
                            <w:b/>
                            <w:bCs/>
                          </w:rPr>
                          <w:t xml:space="preserve"> NR SL will use all </w:t>
                        </w:r>
                        <w:r w:rsidR="009C3945">
                          <w:rPr>
                            <w:b/>
                            <w:bCs/>
                          </w:rPr>
                          <w:t xml:space="preserve">the </w:t>
                        </w:r>
                        <w:r w:rsidR="00BA07A4">
                          <w:rPr>
                            <w:b/>
                            <w:bCs/>
                          </w:rPr>
                          <w:t xml:space="preserve">resources in this pool when it </w:t>
                        </w:r>
                        <w:r w:rsidR="00775983">
                          <w:rPr>
                            <w:b/>
                            <w:bCs/>
                          </w:rPr>
                          <w:t>need</w:t>
                        </w:r>
                        <w:r w:rsidR="00BA07A4">
                          <w:rPr>
                            <w:b/>
                            <w:bCs/>
                          </w:rPr>
                          <w:t xml:space="preserve"> not coexist with LTE</w:t>
                        </w:r>
                        <w:r w:rsidR="009C3945">
                          <w:rPr>
                            <w:b/>
                            <w:bCs/>
                          </w:rPr>
                          <w:t xml:space="preserve"> SL</w:t>
                        </w:r>
                        <w:r w:rsidR="00775983">
                          <w:rPr>
                            <w:b/>
                            <w:bCs/>
                          </w:rPr>
                          <w:t>.</w:t>
                        </w:r>
                      </w:p>
                    </w:txbxContent>
                  </v:textbox>
                </v:shape>
                <v:shape id="Text Box 10" o:spid="_x0000_s1031" type="#_x0000_t202" style="position:absolute;top:30638;width:5937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277B478F" w14:textId="38E6F123" w:rsidR="00381357" w:rsidRPr="004C10A7" w:rsidRDefault="009C3945" w:rsidP="00381357">
                        <w:pPr>
                          <w:pStyle w:val="ListParagraph"/>
                          <w:numPr>
                            <w:ilvl w:val="0"/>
                            <w:numId w:val="18"/>
                          </w:numPr>
                          <w:rPr>
                            <w:b/>
                            <w:bCs/>
                          </w:rPr>
                        </w:pPr>
                        <w:r>
                          <w:rPr>
                            <w:b/>
                            <w:bCs/>
                          </w:rPr>
                          <w:t>A</w:t>
                        </w:r>
                        <w:r w:rsidR="00CB76A1">
                          <w:rPr>
                            <w:b/>
                            <w:bCs/>
                          </w:rPr>
                          <w:t xml:space="preserve"> periodically repeating basic NR </w:t>
                        </w:r>
                        <w:r w:rsidR="007D3400">
                          <w:rPr>
                            <w:b/>
                            <w:bCs/>
                          </w:rPr>
                          <w:t>transmission</w:t>
                        </w:r>
                        <w:r w:rsidR="00CB76A1">
                          <w:rPr>
                            <w:b/>
                            <w:bCs/>
                          </w:rPr>
                          <w:t xml:space="preserve"> </w:t>
                        </w:r>
                        <w:r w:rsidR="00F82E29">
                          <w:rPr>
                            <w:b/>
                            <w:bCs/>
                          </w:rPr>
                          <w:t xml:space="preserve">resource </w:t>
                        </w:r>
                        <w:r w:rsidR="00CB76A1">
                          <w:rPr>
                            <w:b/>
                            <w:bCs/>
                          </w:rPr>
                          <w:t xml:space="preserve">set derived from the NR </w:t>
                        </w:r>
                        <w:r w:rsidR="00502F4F">
                          <w:rPr>
                            <w:b/>
                            <w:bCs/>
                          </w:rPr>
                          <w:t>resource pool configuration</w:t>
                        </w:r>
                        <w:r w:rsidR="00860401">
                          <w:rPr>
                            <w:b/>
                            <w:bCs/>
                          </w:rPr>
                          <w:t>.</w:t>
                        </w:r>
                      </w:p>
                    </w:txbxContent>
                  </v:textbox>
                </v:shape>
                <w10:wrap type="topAndBottom"/>
              </v:group>
            </w:pict>
          </mc:Fallback>
        </mc:AlternateContent>
      </w:r>
      <w:r w:rsidR="00EB1FB9">
        <w:rPr>
          <w:lang w:eastAsia="zh-CN"/>
        </w:rPr>
        <w:t>transmissions.</w:t>
      </w:r>
      <w:r w:rsidR="007160D5">
        <w:rPr>
          <w:lang w:eastAsia="zh-CN"/>
        </w:rPr>
        <w:t xml:space="preserve"> </w:t>
      </w:r>
      <w:r w:rsidR="009C0477">
        <w:rPr>
          <w:lang w:eastAsia="zh-CN"/>
        </w:rPr>
        <w:t xml:space="preserve">Further, as </w:t>
      </w:r>
      <w:r w:rsidR="00A741DC">
        <w:rPr>
          <w:lang w:eastAsia="zh-CN"/>
        </w:rPr>
        <w:fldChar w:fldCharType="begin"/>
      </w:r>
      <w:r w:rsidR="00A741DC">
        <w:rPr>
          <w:lang w:eastAsia="zh-CN"/>
        </w:rPr>
        <w:instrText xml:space="preserve"> REF _Ref115178918 \h </w:instrText>
      </w:r>
      <w:r w:rsidR="00A741DC">
        <w:rPr>
          <w:lang w:eastAsia="zh-CN"/>
        </w:rPr>
      </w:r>
      <w:r w:rsidR="00A741DC">
        <w:rPr>
          <w:lang w:eastAsia="zh-CN"/>
        </w:rPr>
        <w:fldChar w:fldCharType="separate"/>
      </w:r>
      <w:r w:rsidR="00A741DC">
        <w:t xml:space="preserve">Figure </w:t>
      </w:r>
      <w:r w:rsidR="00A741DC">
        <w:rPr>
          <w:noProof/>
        </w:rPr>
        <w:t>1</w:t>
      </w:r>
      <w:r w:rsidR="00A741DC">
        <w:rPr>
          <w:lang w:eastAsia="zh-CN"/>
        </w:rPr>
        <w:fldChar w:fldCharType="end"/>
      </w:r>
      <w:r w:rsidR="00A741DC">
        <w:rPr>
          <w:lang w:eastAsia="zh-CN"/>
        </w:rPr>
        <w:t xml:space="preserve"> demonstrates,</w:t>
      </w:r>
      <w:r w:rsidR="003475E9">
        <w:rPr>
          <w:lang w:eastAsia="zh-CN"/>
        </w:rPr>
        <w:t xml:space="preserve"> this </w:t>
      </w:r>
      <w:r w:rsidR="0056415C">
        <w:rPr>
          <w:lang w:eastAsia="zh-CN"/>
        </w:rPr>
        <w:t>basic NR transmission resource set is repeater periodically</w:t>
      </w:r>
      <w:r w:rsidR="00E01089">
        <w:rPr>
          <w:lang w:eastAsia="zh-CN"/>
        </w:rPr>
        <w:t xml:space="preserve"> for every set of 20 slots starting from the </w:t>
      </w:r>
      <m:oMath>
        <m:r>
          <w:rPr>
            <w:rFonts w:ascii="Cambria Math" w:hAnsi="Cambria Math"/>
            <w:lang w:eastAsia="zh-CN"/>
          </w:rPr>
          <m:t>n–</m:t>
        </m:r>
        <m:r>
          <m:rPr>
            <m:sty m:val="p"/>
          </m:rPr>
          <w:rPr>
            <w:rFonts w:ascii="Cambria Math" w:hAnsi="Cambria Math"/>
            <w:lang w:eastAsia="zh-CN"/>
          </w:rPr>
          <m:t>th</m:t>
        </m:r>
        <m:r>
          <w:rPr>
            <w:rFonts w:ascii="Cambria Math" w:hAnsi="Cambria Math"/>
            <w:lang w:eastAsia="zh-CN"/>
          </w:rPr>
          <m:t>, n+20–</m:t>
        </m:r>
        <m:r>
          <m:rPr>
            <m:sty m:val="p"/>
          </m:rPr>
          <w:rPr>
            <w:rFonts w:ascii="Cambria Math" w:hAnsi="Cambria Math"/>
            <w:lang w:eastAsia="zh-CN"/>
          </w:rPr>
          <m:t>th</m:t>
        </m:r>
        <m:r>
          <w:rPr>
            <w:rFonts w:ascii="Cambria Math" w:hAnsi="Cambria Math"/>
            <w:lang w:eastAsia="zh-CN"/>
          </w:rPr>
          <m:t>, n+40–</m:t>
        </m:r>
        <m:r>
          <m:rPr>
            <m:sty m:val="p"/>
          </m:rPr>
          <w:rPr>
            <w:rFonts w:ascii="Cambria Math" w:hAnsi="Cambria Math"/>
            <w:lang w:eastAsia="zh-CN"/>
          </w:rPr>
          <m:t>th</m:t>
        </m:r>
        <m:r>
          <w:rPr>
            <w:rFonts w:ascii="Cambria Math" w:hAnsi="Cambria Math"/>
            <w:lang w:eastAsia="zh-CN"/>
          </w:rPr>
          <m:t>,…</m:t>
        </m:r>
      </m:oMath>
      <w:r w:rsidR="00E01089">
        <w:rPr>
          <w:lang w:eastAsia="zh-CN"/>
        </w:rPr>
        <w:t xml:space="preserve">, </w:t>
      </w:r>
      <w:r w:rsidR="004062DC">
        <w:rPr>
          <w:lang w:eastAsia="zh-CN"/>
        </w:rPr>
        <w:t>slots.</w:t>
      </w:r>
    </w:p>
    <w:p w14:paraId="2CA358C5" w14:textId="6768883A" w:rsidR="006314BE" w:rsidRDefault="004F19FA" w:rsidP="004C10A7">
      <w:pPr>
        <w:pStyle w:val="Caption"/>
        <w:jc w:val="both"/>
        <w:rPr>
          <w:lang w:eastAsia="zh-CN"/>
        </w:rPr>
      </w:pPr>
      <w:bookmarkStart w:id="21" w:name="_Toc116391893"/>
      <w:r>
        <w:t xml:space="preserve">Proposal </w:t>
      </w:r>
      <w:r w:rsidR="002A7BAB">
        <w:fldChar w:fldCharType="begin"/>
      </w:r>
      <w:r w:rsidR="002A7BAB">
        <w:instrText xml:space="preserve"> SEQ Proposal \* ARABIC </w:instrText>
      </w:r>
      <w:r w:rsidR="002A7BAB">
        <w:fldChar w:fldCharType="separate"/>
      </w:r>
      <w:r w:rsidR="0001499A">
        <w:rPr>
          <w:noProof/>
        </w:rPr>
        <w:t>4</w:t>
      </w:r>
      <w:r w:rsidR="002A7BAB">
        <w:fldChar w:fldCharType="end"/>
      </w:r>
      <w:r w:rsidR="004C10A7">
        <w:t>: NR SL UE-s are (pre-)configured with a periodically repeating basic set of available resources for NR transmissions which are comprised of one or more PSFCH occasions.</w:t>
      </w:r>
      <w:bookmarkEnd w:id="21"/>
    </w:p>
    <w:p w14:paraId="38131897" w14:textId="26D608F6" w:rsidR="00BE1126" w:rsidRPr="00BE1126" w:rsidRDefault="00155A25" w:rsidP="00BE1126">
      <w:pPr>
        <w:pStyle w:val="Heading2"/>
      </w:pPr>
      <w:r>
        <w:t>Determination of the available NR Tx resource set</w:t>
      </w:r>
    </w:p>
    <w:p w14:paraId="6EBC2526" w14:textId="5F6EB8A3" w:rsidR="00F323DF" w:rsidRDefault="00F323DF" w:rsidP="00F323DF">
      <w:pPr>
        <w:jc w:val="both"/>
        <w:rPr>
          <w:lang w:eastAsia="zh-CN"/>
        </w:rPr>
      </w:pPr>
      <w:r>
        <w:rPr>
          <w:lang w:eastAsia="zh-CN"/>
        </w:rPr>
        <w:t>Next, t</w:t>
      </w:r>
      <w:r w:rsidRPr="00443D53">
        <w:rPr>
          <w:lang w:eastAsia="zh-CN"/>
        </w:rPr>
        <w:t xml:space="preserve">he NR SL UE uses </w:t>
      </w:r>
      <w:r w:rsidR="00F55483">
        <w:rPr>
          <w:lang w:eastAsia="zh-CN"/>
        </w:rPr>
        <w:t>the</w:t>
      </w:r>
      <w:r w:rsidRPr="00443D53">
        <w:rPr>
          <w:lang w:eastAsia="zh-CN"/>
        </w:rPr>
        <w:t xml:space="preserve"> estimated </w:t>
      </w:r>
      <w:r w:rsidR="00796BA6">
        <w:rPr>
          <w:lang w:eastAsia="zh-CN"/>
        </w:rPr>
        <w:t xml:space="preserve">SL </w:t>
      </w:r>
      <w:r w:rsidR="000752E2">
        <w:rPr>
          <w:lang w:eastAsia="zh-CN"/>
        </w:rPr>
        <w:t xml:space="preserve">LTE </w:t>
      </w:r>
      <w:r w:rsidR="00796BA6">
        <w:rPr>
          <w:lang w:eastAsia="zh-CN"/>
        </w:rPr>
        <w:t>resource pool</w:t>
      </w:r>
      <w:r w:rsidR="000752E2">
        <w:rPr>
          <w:lang w:eastAsia="zh-CN"/>
        </w:rPr>
        <w:t xml:space="preserve"> occupancy metric</w:t>
      </w:r>
      <w:r w:rsidRPr="00443D53">
        <w:rPr>
          <w:lang w:eastAsia="zh-CN"/>
        </w:rPr>
        <w:t xml:space="preserve"> </w:t>
      </w:r>
      <w:r w:rsidR="008A0C81">
        <w:rPr>
          <w:lang w:eastAsia="zh-CN"/>
        </w:rPr>
        <w:t xml:space="preserve">and the (pre)-configured basic </w:t>
      </w:r>
      <w:r w:rsidR="0096618A">
        <w:rPr>
          <w:lang w:eastAsia="zh-CN"/>
        </w:rPr>
        <w:t xml:space="preserve">NR transmission </w:t>
      </w:r>
      <w:r w:rsidR="008A0C81">
        <w:rPr>
          <w:lang w:eastAsia="zh-CN"/>
        </w:rPr>
        <w:t xml:space="preserve">resource set </w:t>
      </w:r>
      <w:r w:rsidRPr="00443D53">
        <w:rPr>
          <w:lang w:eastAsia="zh-CN"/>
        </w:rPr>
        <w:t xml:space="preserve">to determine a </w:t>
      </w:r>
      <w:r w:rsidRPr="00443D53">
        <w:rPr>
          <w:i/>
          <w:lang w:eastAsia="zh-CN"/>
        </w:rPr>
        <w:t xml:space="preserve">set of available </w:t>
      </w:r>
      <w:r w:rsidR="0058692A">
        <w:rPr>
          <w:i/>
          <w:lang w:eastAsia="zh-CN"/>
        </w:rPr>
        <w:t xml:space="preserve">transmission (Tx) </w:t>
      </w:r>
      <w:r w:rsidRPr="00443D53">
        <w:rPr>
          <w:i/>
          <w:lang w:eastAsia="zh-CN"/>
        </w:rPr>
        <w:t>resources</w:t>
      </w:r>
      <w:r w:rsidRPr="00443D53">
        <w:rPr>
          <w:lang w:eastAsia="zh-CN"/>
        </w:rPr>
        <w:t xml:space="preserve"> for NR SL transmissions. The resources not included in this set are determined by the NR SL UE to be for LTE SL transmissions only and UE does not use these resources for its NR SL transmissions. </w:t>
      </w:r>
      <w:r>
        <w:rPr>
          <w:lang w:eastAsia="zh-CN"/>
        </w:rPr>
        <w:t xml:space="preserve">Moreover, a NR SL UE preforming dynamic resource set determination </w:t>
      </w:r>
      <w:r w:rsidR="00B26583">
        <w:rPr>
          <w:lang w:eastAsia="zh-CN"/>
        </w:rPr>
        <w:t>to</w:t>
      </w:r>
      <w:r>
        <w:rPr>
          <w:lang w:eastAsia="zh-CN"/>
        </w:rPr>
        <w:t xml:space="preserve"> </w:t>
      </w:r>
      <w:r w:rsidR="00B26583">
        <w:rPr>
          <w:lang w:eastAsia="zh-CN"/>
        </w:rPr>
        <w:t>coexist</w:t>
      </w:r>
      <w:r w:rsidR="00191402">
        <w:rPr>
          <w:lang w:eastAsia="zh-CN"/>
        </w:rPr>
        <w:t xml:space="preserve"> with LTE SL on the same channel</w:t>
      </w:r>
      <w:r>
        <w:rPr>
          <w:lang w:eastAsia="zh-CN"/>
        </w:rPr>
        <w:t xml:space="preserve"> will receive on all slots even if they are not part of the NR SL transmission resource set. Release 18 Type A device will continuously monitor the system and update the estimation of the </w:t>
      </w:r>
      <w:r w:rsidR="00796BA6">
        <w:rPr>
          <w:lang w:eastAsia="zh-CN"/>
        </w:rPr>
        <w:t xml:space="preserve">SL </w:t>
      </w:r>
      <w:r w:rsidR="000B5E80">
        <w:rPr>
          <w:lang w:eastAsia="zh-CN"/>
        </w:rPr>
        <w:t xml:space="preserve">LTE </w:t>
      </w:r>
      <w:r w:rsidR="00796BA6">
        <w:rPr>
          <w:lang w:eastAsia="zh-CN"/>
        </w:rPr>
        <w:t>resource pool</w:t>
      </w:r>
      <w:r w:rsidR="000B5E80">
        <w:rPr>
          <w:lang w:eastAsia="zh-CN"/>
        </w:rPr>
        <w:t xml:space="preserve"> occupancy</w:t>
      </w:r>
      <w:r w:rsidR="00796BA6">
        <w:rPr>
          <w:lang w:eastAsia="zh-CN"/>
        </w:rPr>
        <w:t xml:space="preserve"> </w:t>
      </w:r>
      <w:r>
        <w:rPr>
          <w:lang w:eastAsia="zh-CN"/>
        </w:rPr>
        <w:t>based on current sensing results</w:t>
      </w:r>
      <w:r w:rsidR="004B5B11">
        <w:rPr>
          <w:lang w:eastAsia="zh-CN"/>
        </w:rPr>
        <w:t xml:space="preserve"> as discussed in Section </w:t>
      </w:r>
      <w:r w:rsidR="004B5B11">
        <w:rPr>
          <w:lang w:eastAsia="zh-CN"/>
        </w:rPr>
        <w:fldChar w:fldCharType="begin"/>
      </w:r>
      <w:r w:rsidR="004B5B11">
        <w:rPr>
          <w:lang w:eastAsia="zh-CN"/>
        </w:rPr>
        <w:instrText xml:space="preserve"> REF _Ref115426326 \r \h </w:instrText>
      </w:r>
      <w:r w:rsidR="004B5B11">
        <w:rPr>
          <w:lang w:eastAsia="zh-CN"/>
        </w:rPr>
      </w:r>
      <w:r w:rsidR="004B5B11">
        <w:rPr>
          <w:lang w:eastAsia="zh-CN"/>
        </w:rPr>
        <w:fldChar w:fldCharType="separate"/>
      </w:r>
      <w:r w:rsidR="004B5B11">
        <w:rPr>
          <w:lang w:eastAsia="zh-CN"/>
        </w:rPr>
        <w:t>2.1</w:t>
      </w:r>
      <w:r w:rsidR="004B5B11">
        <w:rPr>
          <w:lang w:eastAsia="zh-CN"/>
        </w:rPr>
        <w:fldChar w:fldCharType="end"/>
      </w:r>
      <w:r>
        <w:rPr>
          <w:lang w:eastAsia="zh-CN"/>
        </w:rPr>
        <w:t>. Each NR SL UE adapts to the changing network conditions by using th</w:t>
      </w:r>
      <w:r w:rsidR="002D6929">
        <w:rPr>
          <w:lang w:eastAsia="zh-CN"/>
        </w:rPr>
        <w:t>is</w:t>
      </w:r>
      <w:r>
        <w:rPr>
          <w:lang w:eastAsia="zh-CN"/>
        </w:rPr>
        <w:t xml:space="preserve"> estimated </w:t>
      </w:r>
      <w:r w:rsidR="00AC666A">
        <w:rPr>
          <w:lang w:eastAsia="zh-CN"/>
        </w:rPr>
        <w:t>SL LTE resource pool occupancy metric</w:t>
      </w:r>
      <w:r>
        <w:rPr>
          <w:lang w:eastAsia="zh-CN"/>
        </w:rPr>
        <w:t xml:space="preserve"> to update the set of resources available for NR SL transmission. More resources become available for NR SL transmission when the UE detects </w:t>
      </w:r>
      <w:r w:rsidR="00AC666A">
        <w:rPr>
          <w:lang w:eastAsia="zh-CN"/>
        </w:rPr>
        <w:t>a decrease in</w:t>
      </w:r>
      <w:r>
        <w:rPr>
          <w:lang w:eastAsia="zh-CN"/>
        </w:rPr>
        <w:t xml:space="preserve"> the </w:t>
      </w:r>
      <w:r w:rsidR="00AC666A">
        <w:rPr>
          <w:lang w:eastAsia="zh-CN"/>
        </w:rPr>
        <w:t>SL LTE resource pool occupancy metric</w:t>
      </w:r>
      <w:r>
        <w:rPr>
          <w:lang w:eastAsia="zh-CN"/>
        </w:rPr>
        <w:t xml:space="preserve"> and vice versa. </w:t>
      </w:r>
    </w:p>
    <w:p w14:paraId="42EA0569" w14:textId="257F7A31" w:rsidR="00F323DF" w:rsidRDefault="00F323DF" w:rsidP="00D708CE">
      <w:pPr>
        <w:pStyle w:val="Caption"/>
        <w:jc w:val="both"/>
      </w:pPr>
      <w:bookmarkStart w:id="22" w:name="_Toc116391894"/>
      <w:r>
        <w:t xml:space="preserve">Proposal </w:t>
      </w:r>
      <w:r w:rsidR="002A7BAB">
        <w:fldChar w:fldCharType="begin"/>
      </w:r>
      <w:r w:rsidR="002A7BAB">
        <w:instrText xml:space="preserve"> SEQ Proposal \* ARABIC </w:instrText>
      </w:r>
      <w:r w:rsidR="002A7BAB">
        <w:fldChar w:fldCharType="separate"/>
      </w:r>
      <w:r w:rsidR="0001499A">
        <w:rPr>
          <w:noProof/>
        </w:rPr>
        <w:t>5</w:t>
      </w:r>
      <w:r w:rsidR="002A7BAB">
        <w:fldChar w:fldCharType="end"/>
      </w:r>
      <w:r>
        <w:t xml:space="preserve">: The NR SL UE-s determine the </w:t>
      </w:r>
      <w:r>
        <w:rPr>
          <w:i/>
          <w:iCs w:val="0"/>
        </w:rPr>
        <w:t>set of available</w:t>
      </w:r>
      <w:r w:rsidR="0058692A">
        <w:rPr>
          <w:i/>
          <w:iCs w:val="0"/>
        </w:rPr>
        <w:t xml:space="preserve"> transmission (Tx)</w:t>
      </w:r>
      <w:r>
        <w:rPr>
          <w:i/>
          <w:iCs w:val="0"/>
        </w:rPr>
        <w:t xml:space="preserve"> resources</w:t>
      </w:r>
      <w:r>
        <w:t xml:space="preserve"> </w:t>
      </w:r>
      <w:r w:rsidR="00435980">
        <w:t xml:space="preserve">for NR </w:t>
      </w:r>
      <w:r w:rsidR="00ED2ADF">
        <w:t xml:space="preserve">SL </w:t>
      </w:r>
      <w:r w:rsidR="00435980">
        <w:t>transmiss</w:t>
      </w:r>
      <w:r w:rsidR="00E96AF0">
        <w:t>i</w:t>
      </w:r>
      <w:r w:rsidR="00435980">
        <w:t xml:space="preserve">ons </w:t>
      </w:r>
      <w:r>
        <w:t xml:space="preserve">based on the estimated </w:t>
      </w:r>
      <w:r w:rsidR="003A26E4">
        <w:t>LTE channel occupancy metric</w:t>
      </w:r>
      <w:r w:rsidR="005359D1">
        <w:t xml:space="preserve"> and the (pre)-</w:t>
      </w:r>
      <w:r w:rsidR="00217D3A">
        <w:t>configured</w:t>
      </w:r>
      <w:r w:rsidR="005359D1">
        <w:t xml:space="preserve"> basic </w:t>
      </w:r>
      <w:r w:rsidR="0096618A">
        <w:t xml:space="preserve">NR </w:t>
      </w:r>
      <w:r w:rsidR="005359D1">
        <w:t>Tx resource set</w:t>
      </w:r>
      <w:r w:rsidR="006C7845">
        <w:t>.</w:t>
      </w:r>
      <w:bookmarkEnd w:id="22"/>
    </w:p>
    <w:p w14:paraId="26DE687C" w14:textId="7C6E4570" w:rsidR="00F323DF" w:rsidRDefault="00F323DF" w:rsidP="00F323DF">
      <w:pPr>
        <w:jc w:val="both"/>
        <w:rPr>
          <w:lang w:eastAsia="zh-CN"/>
        </w:rPr>
      </w:pPr>
      <w:r w:rsidRPr="00434478">
        <w:rPr>
          <w:lang w:eastAsia="zh-CN"/>
        </w:rPr>
        <w:t xml:space="preserve">No change in the behaviour </w:t>
      </w:r>
      <w:r>
        <w:rPr>
          <w:lang w:eastAsia="zh-CN"/>
        </w:rPr>
        <w:t xml:space="preserve">of </w:t>
      </w:r>
      <w:r w:rsidRPr="00434478">
        <w:rPr>
          <w:lang w:eastAsia="zh-CN"/>
        </w:rPr>
        <w:t xml:space="preserve">LTE SL devices is needed to </w:t>
      </w:r>
      <w:r>
        <w:rPr>
          <w:lang w:eastAsia="zh-CN"/>
        </w:rPr>
        <w:t>support cochannel coexistence using the adaptive NR SL transmission resource set update</w:t>
      </w:r>
      <w:r w:rsidRPr="00434478">
        <w:rPr>
          <w:lang w:eastAsia="zh-CN"/>
        </w:rPr>
        <w:t xml:space="preserve">. </w:t>
      </w:r>
      <w:r>
        <w:rPr>
          <w:lang w:eastAsia="zh-CN"/>
        </w:rPr>
        <w:t xml:space="preserve">Nearby </w:t>
      </w:r>
      <w:r w:rsidRPr="00434478">
        <w:rPr>
          <w:lang w:eastAsia="zh-CN"/>
        </w:rPr>
        <w:t>NR</w:t>
      </w:r>
      <w:r>
        <w:rPr>
          <w:lang w:eastAsia="zh-CN"/>
        </w:rPr>
        <w:t xml:space="preserve"> SL devices will have same or similar estimation of the </w:t>
      </w:r>
      <w:r w:rsidR="00631DEB">
        <w:rPr>
          <w:lang w:eastAsia="zh-CN"/>
        </w:rPr>
        <w:t>SL LTE RP occupancy</w:t>
      </w:r>
      <w:r w:rsidR="00367460">
        <w:rPr>
          <w:lang w:eastAsia="zh-CN"/>
        </w:rPr>
        <w:t xml:space="preserve"> metric</w:t>
      </w:r>
      <w:r>
        <w:rPr>
          <w:lang w:eastAsia="zh-CN"/>
        </w:rPr>
        <w:t xml:space="preserve">. Their transmissions will thus be localized in time (and frequency </w:t>
      </w:r>
      <w:r w:rsidR="00367460">
        <w:rPr>
          <w:lang w:eastAsia="zh-CN"/>
        </w:rPr>
        <w:t>if/</w:t>
      </w:r>
      <w:r>
        <w:rPr>
          <w:lang w:eastAsia="zh-CN"/>
        </w:rPr>
        <w:t xml:space="preserve">when resources are FDM-ed). This leads to certain slots having a high RSSI when sensed by </w:t>
      </w:r>
      <w:r w:rsidR="00367460">
        <w:rPr>
          <w:lang w:eastAsia="zh-CN"/>
        </w:rPr>
        <w:t>a</w:t>
      </w:r>
      <w:r>
        <w:rPr>
          <w:lang w:eastAsia="zh-CN"/>
        </w:rPr>
        <w:t xml:space="preserve"> LTE SL device. The LTE SL UE will assign a lower rank to these resources (based on the Rel. 14 RSSI-based resource ranking mechanism) preventing the LTE SL transmissions from colliding with the NR SL transmissions.</w:t>
      </w:r>
    </w:p>
    <w:p w14:paraId="3D5B20A2" w14:textId="7368A7ED" w:rsidR="00F323DF" w:rsidRDefault="00C06F04" w:rsidP="00F323DF">
      <w:pPr>
        <w:pStyle w:val="Caption"/>
        <w:jc w:val="both"/>
        <w:rPr>
          <w:lang w:eastAsia="zh-CN"/>
        </w:rPr>
      </w:pPr>
      <w:bookmarkStart w:id="23" w:name="_Toc116391900"/>
      <w:r>
        <w:rPr>
          <w:noProof/>
        </w:rPr>
        <mc:AlternateContent>
          <mc:Choice Requires="wpg">
            <w:drawing>
              <wp:anchor distT="0" distB="0" distL="114300" distR="114300" simplePos="0" relativeHeight="251658242" behindDoc="0" locked="0" layoutInCell="1" allowOverlap="1" wp14:anchorId="19C2D9F2" wp14:editId="3971F453">
                <wp:simplePos x="0" y="0"/>
                <wp:positionH relativeFrom="column">
                  <wp:posOffset>498130</wp:posOffset>
                </wp:positionH>
                <wp:positionV relativeFrom="paragraph">
                  <wp:posOffset>409</wp:posOffset>
                </wp:positionV>
                <wp:extent cx="4859949" cy="4254121"/>
                <wp:effectExtent l="0" t="0" r="0" b="0"/>
                <wp:wrapTopAndBottom/>
                <wp:docPr id="12" name="Group 12"/>
                <wp:cNvGraphicFramePr/>
                <a:graphic xmlns:a="http://schemas.openxmlformats.org/drawingml/2006/main">
                  <a:graphicData uri="http://schemas.microsoft.com/office/word/2010/wordprocessingGroup">
                    <wpg:wgp>
                      <wpg:cNvGrpSpPr/>
                      <wpg:grpSpPr>
                        <a:xfrm>
                          <a:off x="0" y="0"/>
                          <a:ext cx="4859949" cy="4254121"/>
                          <a:chOff x="0" y="0"/>
                          <a:chExt cx="4859949" cy="4254121"/>
                        </a:xfrm>
                      </wpg:grpSpPr>
                      <pic:pic xmlns:pic="http://schemas.openxmlformats.org/drawingml/2006/picture">
                        <pic:nvPicPr>
                          <pic:cNvPr id="1" name="Picture 1" descr="Timeline&#10;&#10;Description automatically generated"/>
                          <pic:cNvPicPr>
                            <a:picLocks noChangeAspect="1"/>
                          </pic:cNvPicPr>
                        </pic:nvPicPr>
                        <pic:blipFill rotWithShape="1">
                          <a:blip r:embed="rId14">
                            <a:extLst>
                              <a:ext uri="{28A0092B-C50C-407E-A947-70E740481C1C}">
                                <a14:useLocalDpi xmlns:a14="http://schemas.microsoft.com/office/drawing/2010/main" val="0"/>
                              </a:ext>
                            </a:extLst>
                          </a:blip>
                          <a:srcRect l="17109" t="3502" r="15323" b="2154"/>
                          <a:stretch/>
                        </pic:blipFill>
                        <pic:spPr bwMode="auto">
                          <a:xfrm>
                            <a:off x="68239" y="0"/>
                            <a:ext cx="4791710" cy="3763010"/>
                          </a:xfrm>
                          <a:prstGeom prst="rect">
                            <a:avLst/>
                          </a:prstGeom>
                          <a:ln>
                            <a:noFill/>
                          </a:ln>
                          <a:extLst>
                            <a:ext uri="{53640926-AAD7-44D8-BBD7-CCE9431645EC}">
                              <a14:shadowObscured xmlns:a14="http://schemas.microsoft.com/office/drawing/2010/main"/>
                            </a:ext>
                          </a:extLst>
                        </pic:spPr>
                      </pic:pic>
                      <wps:wsp>
                        <wps:cNvPr id="2" name="Text Box 2"/>
                        <wps:cNvSpPr txBox="1"/>
                        <wps:spPr>
                          <a:xfrm>
                            <a:off x="0" y="3835021"/>
                            <a:ext cx="4857115" cy="419100"/>
                          </a:xfrm>
                          <a:prstGeom prst="rect">
                            <a:avLst/>
                          </a:prstGeom>
                          <a:solidFill>
                            <a:prstClr val="white"/>
                          </a:solidFill>
                          <a:ln>
                            <a:noFill/>
                          </a:ln>
                        </wps:spPr>
                        <wps:txbx>
                          <w:txbxContent>
                            <w:p w14:paraId="54BE4304" w14:textId="32EA7D2E" w:rsidR="00F323DF" w:rsidRPr="006447AC" w:rsidRDefault="00F323DF" w:rsidP="00F323DF">
                              <w:pPr>
                                <w:pStyle w:val="Caption"/>
                                <w:jc w:val="center"/>
                                <w:rPr>
                                  <w:szCs w:val="20"/>
                                </w:rPr>
                              </w:pPr>
                              <w:bookmarkStart w:id="24" w:name="_Ref110961748"/>
                              <w:r>
                                <w:t xml:space="preserve">Figure </w:t>
                              </w:r>
                              <w:r w:rsidR="00A83A6D">
                                <w:fldChar w:fldCharType="begin"/>
                              </w:r>
                              <w:r w:rsidR="00A83A6D">
                                <w:instrText xml:space="preserve"> SEQ Figure \* ARABIC </w:instrText>
                              </w:r>
                              <w:r w:rsidR="00A83A6D">
                                <w:fldChar w:fldCharType="separate"/>
                              </w:r>
                              <w:r w:rsidR="00A91A75">
                                <w:rPr>
                                  <w:noProof/>
                                </w:rPr>
                                <w:t>2</w:t>
                              </w:r>
                              <w:r w:rsidR="00A83A6D">
                                <w:fldChar w:fldCharType="end"/>
                              </w:r>
                              <w:bookmarkEnd w:id="24"/>
                              <w:r>
                                <w:t>:</w:t>
                              </w:r>
                              <w:r w:rsidRPr="00C7792E">
                                <w:t xml:space="preserve"> </w:t>
                              </w:r>
                              <w:r>
                                <w:t>Example of adaptive set of available resources, starting from a basic set of resources with PSFCH resources, for NR transmissions.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9C2D9F2" id="Group 12" o:spid="_x0000_s1032" style="position:absolute;left:0;text-align:left;margin-left:39.2pt;margin-top:.05pt;width:382.65pt;height:334.95pt;z-index:251658242" coordsize="48599,42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">
                <v:shape id="Picture 1" o:spid="_x0000_s1033" type="#_x0000_t75" alt="Timeline&#10;&#10;Description automatically generated" style="position:absolute;left:682;width:47917;height:3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">
                  <v:imagedata r:id="rId15" o:title="Timeline&#10;&#10;Description automatically generated" croptop="2295f" cropbottom="1412f" cropleft="11213f" cropright="10042f"/>
                </v:shape>
                <v:shape id="Text Box 2" o:spid="_x0000_s1034" type="#_x0000_t202" style="position:absolute;top:38350;width:4857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" stroked="f">
                  <v:textbox style="mso-fit-shape-to-text:t" inset="0,0,0,0">
                    <w:txbxContent>
                      <w:p w14:paraId="54BE4304" w14:textId="32EA7D2E" w:rsidR="00F323DF" w:rsidRPr="006447AC" w:rsidRDefault="00F323DF" w:rsidP="00F323DF">
                        <w:pPr>
                          <w:pStyle w:val="Caption"/>
                          <w:jc w:val="center"/>
                          <w:rPr>
                            <w:szCs w:val="20"/>
                          </w:rPr>
                        </w:pPr>
                        <w:bookmarkStart w:id="25" w:name="_Ref110961748"/>
                        <w:r>
                          <w:t xml:space="preserve">Figure </w:t>
                        </w:r>
                        <w:r w:rsidR="00A83A6D">
                          <w:fldChar w:fldCharType="begin"/>
                        </w:r>
                        <w:r w:rsidR="00A83A6D">
                          <w:instrText xml:space="preserve"> SEQ Figure \* ARABIC </w:instrText>
                        </w:r>
                        <w:r w:rsidR="00A83A6D">
                          <w:fldChar w:fldCharType="separate"/>
                        </w:r>
                        <w:r w:rsidR="00A91A75">
                          <w:rPr>
                            <w:noProof/>
                          </w:rPr>
                          <w:t>2</w:t>
                        </w:r>
                        <w:r w:rsidR="00A83A6D">
                          <w:fldChar w:fldCharType="end"/>
                        </w:r>
                        <w:bookmarkEnd w:id="25"/>
                        <w:r>
                          <w:t>:</w:t>
                        </w:r>
                        <w:r w:rsidRPr="00C7792E">
                          <w:t xml:space="preserve"> </w:t>
                        </w:r>
                        <w:r>
                          <w:t>Example of adaptive set of available resources, starting from a basic set of resources with PSFCH resources, for NR transmissions.</w:t>
                        </w:r>
                      </w:p>
                    </w:txbxContent>
                  </v:textbox>
                </v:shape>
                <w10:wrap type="topAndBottom"/>
              </v:group>
            </w:pict>
          </mc:Fallback>
        </mc:AlternateContent>
      </w:r>
      <w:r w:rsidR="00F323DF">
        <w:t xml:space="preserve">Observation </w:t>
      </w:r>
      <w:r w:rsidR="00F323DF">
        <w:fldChar w:fldCharType="begin"/>
      </w:r>
      <w:r w:rsidR="00F323DF">
        <w:instrText xml:space="preserve"> SEQ Observation \* ARABIC </w:instrText>
      </w:r>
      <w:r w:rsidR="00F323DF">
        <w:fldChar w:fldCharType="separate"/>
      </w:r>
      <w:r w:rsidR="00A45EB2">
        <w:rPr>
          <w:noProof/>
        </w:rPr>
        <w:t>2</w:t>
      </w:r>
      <w:r w:rsidR="00F323DF">
        <w:fldChar w:fldCharType="end"/>
      </w:r>
      <w:r w:rsidR="00F323DF">
        <w:t xml:space="preserve">: </w:t>
      </w:r>
      <w:r w:rsidR="0039292C">
        <w:t>The proposed d</w:t>
      </w:r>
      <w:r w:rsidR="00F323DF">
        <w:t xml:space="preserve">ynamic resource sharing between NR SL and LTE SL will not require any change to current LTE </w:t>
      </w:r>
      <w:r w:rsidR="009E5E56">
        <w:t>specifications</w:t>
      </w:r>
      <w:bookmarkEnd w:id="23"/>
    </w:p>
    <w:p w14:paraId="4CA46294" w14:textId="4352A12E" w:rsidR="00F323DF" w:rsidRDefault="00F323DF" w:rsidP="00F323DF">
      <w:pPr>
        <w:jc w:val="both"/>
      </w:pPr>
      <w:r>
        <w:t xml:space="preserve">An example of the NR SL UE determined set of available resources for NR SL transmissions is shown in </w:t>
      </w:r>
      <w:r w:rsidR="00E15EB8">
        <w:fldChar w:fldCharType="begin"/>
      </w:r>
      <w:r w:rsidR="00E15EB8">
        <w:instrText xml:space="preserve"> REF _Ref110961748 \h </w:instrText>
      </w:r>
      <w:r w:rsidR="00E15EB8">
        <w:fldChar w:fldCharType="separate"/>
      </w:r>
      <w:r w:rsidR="00E15EB8">
        <w:t xml:space="preserve">Figure </w:t>
      </w:r>
      <w:r w:rsidR="00E15EB8">
        <w:rPr>
          <w:noProof/>
        </w:rPr>
        <w:t>2</w:t>
      </w:r>
      <w:r w:rsidR="00E15EB8">
        <w:fldChar w:fldCharType="end"/>
      </w:r>
      <w:r>
        <w:fldChar w:fldCharType="begin"/>
      </w:r>
      <w:r>
        <w:instrText xml:space="preserve"> REF _Ref102117945 \h </w:instrText>
      </w:r>
      <w:r w:rsidR="003F6FB6">
        <w:fldChar w:fldCharType="separate"/>
      </w:r>
      <w:r>
        <w:fldChar w:fldCharType="end"/>
      </w:r>
      <w:r>
        <w:t xml:space="preserve">. Initially, a NR SL UE may estimate the </w:t>
      </w:r>
      <w:r w:rsidR="006632FA">
        <w:t xml:space="preserve">proportion of NR resources available in the network </w:t>
      </w:r>
      <w:r w:rsidR="004B0BFC">
        <w:t>(</w:t>
      </w:r>
      <w:r w:rsidR="006632FA">
        <w:t xml:space="preserve">based on </w:t>
      </w:r>
      <w:r w:rsidR="001243A6">
        <w:t>SL LTE resource pool occupancy</w:t>
      </w:r>
      <w:r w:rsidR="004B0BFC">
        <w:t>)</w:t>
      </w:r>
      <w:r w:rsidR="001243A6">
        <w:t xml:space="preserve"> to</w:t>
      </w:r>
      <w:r>
        <w:t xml:space="preserve"> be </w:t>
      </w:r>
      <w:r w:rsidR="006632FA">
        <w:t>2</w:t>
      </w:r>
      <w:r>
        <w:t xml:space="preserve">0%. The UE determines that, for every 20-slot period, resources in the four slots marked in blue/orange in </w:t>
      </w:r>
      <w:r>
        <w:rPr>
          <w:color w:val="FF0000"/>
        </w:rPr>
        <w:fldChar w:fldCharType="begin"/>
      </w:r>
      <w:r>
        <w:instrText xml:space="preserve"> REF _Ref110961748 \h </w:instrText>
      </w:r>
      <w:r>
        <w:rPr>
          <w:color w:val="FF0000"/>
        </w:rPr>
      </w:r>
      <w:r>
        <w:rPr>
          <w:color w:val="FF0000"/>
        </w:rPr>
        <w:fldChar w:fldCharType="separate"/>
      </w:r>
      <w:r w:rsidR="003464C5">
        <w:t xml:space="preserve">Figure </w:t>
      </w:r>
      <w:r w:rsidR="003464C5">
        <w:rPr>
          <w:noProof/>
        </w:rPr>
        <w:t>2</w:t>
      </w:r>
      <w:r>
        <w:rPr>
          <w:color w:val="FF0000"/>
        </w:rPr>
        <w:fldChar w:fldCharType="end"/>
      </w:r>
      <w:r>
        <w:rPr>
          <w:color w:val="FF0000"/>
        </w:rPr>
        <w:t xml:space="preserve"> </w:t>
      </w:r>
      <w:r>
        <w:t xml:space="preserve">are in the available resource set for NR transmissions, while none of the resources in the rest of the 15 slots (marked in green) are in the available set. Next, in a later instance, the UE determines that due to a change in the network conditions, the </w:t>
      </w:r>
      <w:r w:rsidR="00834685">
        <w:t>SL LTE resource pool occupancy</w:t>
      </w:r>
      <w:r>
        <w:t xml:space="preserve"> has </w:t>
      </w:r>
      <w:r w:rsidR="00834685">
        <w:t>decreased</w:t>
      </w:r>
      <w:r w:rsidR="00A06123">
        <w:t xml:space="preserve"> implying that more resources are potentially available for NR SL tran</w:t>
      </w:r>
      <w:r w:rsidR="00193020">
        <w:t>s</w:t>
      </w:r>
      <w:r w:rsidR="00A06123">
        <w:t>missio</w:t>
      </w:r>
      <w:r w:rsidR="00193020">
        <w:t>ns</w:t>
      </w:r>
      <w:r>
        <w:t xml:space="preserve">. The UE now adds, in this example, additional resources to the previously computed available resource set for NR transmissions. A NR SL receiver uses the PSFCH occasion that satisfies the minimum PSFCH time gap condition to transmit a HARQ feedback (ACK/NAK or NAK only). Note that, it is beneficial for the system performance if the additional resources are added in a manner such that a balanced number of resources are mapped to each PSFCH occasions. </w:t>
      </w:r>
    </w:p>
    <w:p w14:paraId="333D60FB" w14:textId="751747AA" w:rsidR="00F323DF" w:rsidRPr="00F323DF" w:rsidRDefault="00F323DF" w:rsidP="00F323DF">
      <w:pPr>
        <w:pStyle w:val="Caption"/>
        <w:jc w:val="both"/>
      </w:pPr>
      <w:bookmarkStart w:id="26" w:name="_Toc116391895"/>
      <w:r>
        <w:t xml:space="preserve">Proposal </w:t>
      </w:r>
      <w:r w:rsidR="002A7BAB">
        <w:fldChar w:fldCharType="begin"/>
      </w:r>
      <w:r w:rsidR="002A7BAB">
        <w:instrText xml:space="preserve"> SEQ Proposal \* ARABIC </w:instrText>
      </w:r>
      <w:r w:rsidR="002A7BAB">
        <w:fldChar w:fldCharType="separate"/>
      </w:r>
      <w:r w:rsidR="0001499A">
        <w:rPr>
          <w:noProof/>
        </w:rPr>
        <w:t>6</w:t>
      </w:r>
      <w:r w:rsidR="002A7BAB">
        <w:fldChar w:fldCharType="end"/>
      </w:r>
      <w:r>
        <w:t xml:space="preserve">: The NR SL UE, based on the estimation of </w:t>
      </w:r>
      <w:r w:rsidR="007F5380">
        <w:t>SL LTE resource pool occupancy metric</w:t>
      </w:r>
      <w:r w:rsidR="00DC015E">
        <w:t xml:space="preserve"> periodically updates the set of available Tx resources </w:t>
      </w:r>
      <w:r w:rsidR="007F5380">
        <w:t>by</w:t>
      </w:r>
      <w:r w:rsidR="00DC015E">
        <w:t xml:space="preserve"> </w:t>
      </w:r>
      <w:r>
        <w:t>add</w:t>
      </w:r>
      <w:r w:rsidR="007F5380">
        <w:t>ing</w:t>
      </w:r>
      <w:r>
        <w:t xml:space="preserve"> resources to, or </w:t>
      </w:r>
      <w:r w:rsidR="007F5380">
        <w:t>removing</w:t>
      </w:r>
      <w:r>
        <w:t xml:space="preserve"> resources from the current set of available transmission resources</w:t>
      </w:r>
      <w:r w:rsidR="00A655EF">
        <w:t xml:space="preserve"> for NR SL</w:t>
      </w:r>
      <w:r>
        <w:t>.</w:t>
      </w:r>
      <w:bookmarkEnd w:id="26"/>
    </w:p>
    <w:p w14:paraId="2A9DDC57" w14:textId="1D7CB357" w:rsidR="00733E75" w:rsidRDefault="00473FBB" w:rsidP="00665C69">
      <w:pPr>
        <w:pStyle w:val="Heading1"/>
      </w:pPr>
      <w:bookmarkStart w:id="27" w:name="_Ref115340555"/>
      <w:bookmarkEnd w:id="14"/>
      <w:r>
        <w:t>Type A UE behaviour</w:t>
      </w:r>
      <w:bookmarkEnd w:id="27"/>
    </w:p>
    <w:p w14:paraId="4D3A05C8" w14:textId="2C0B6C92" w:rsidR="001D4733" w:rsidRDefault="002A3AA8" w:rsidP="00615A8E">
      <w:pPr>
        <w:jc w:val="both"/>
        <w:rPr>
          <w:lang w:eastAsia="zh-CN"/>
        </w:rPr>
      </w:pPr>
      <w:r>
        <w:rPr>
          <w:lang w:eastAsia="zh-CN"/>
        </w:rPr>
        <w:t xml:space="preserve">For the study of NR SL and LTE SL cochannel coexistence, RAN 1 focuses on </w:t>
      </w:r>
      <w:r w:rsidR="00142794">
        <w:rPr>
          <w:lang w:eastAsia="zh-CN"/>
        </w:rPr>
        <w:t>UE-s that support both NR SL and LTE SL modules referred to as a Type A UE.</w:t>
      </w:r>
      <w:r w:rsidR="00B8355C">
        <w:rPr>
          <w:lang w:eastAsia="zh-CN"/>
        </w:rPr>
        <w:t xml:space="preserve"> </w:t>
      </w:r>
      <w:r w:rsidR="00033D67">
        <w:rPr>
          <w:lang w:eastAsia="zh-CN"/>
        </w:rPr>
        <w:t>Type A UE-s will need to transmit and receive both NR SL and LTE SL packets,</w:t>
      </w:r>
      <w:r w:rsidR="00843939">
        <w:rPr>
          <w:lang w:eastAsia="zh-CN"/>
        </w:rPr>
        <w:t xml:space="preserve"> hence</w:t>
      </w:r>
      <w:r w:rsidR="00033D67">
        <w:rPr>
          <w:lang w:eastAsia="zh-CN"/>
        </w:rPr>
        <w:t xml:space="preserve"> RAN 1 will need to specify a mechanism to </w:t>
      </w:r>
      <w:r w:rsidR="002334BD">
        <w:rPr>
          <w:lang w:eastAsia="zh-CN"/>
        </w:rPr>
        <w:t xml:space="preserve">avoid or resolve conflicts between NR SL </w:t>
      </w:r>
      <w:r w:rsidR="0068500C">
        <w:rPr>
          <w:lang w:eastAsia="zh-CN"/>
        </w:rPr>
        <w:t xml:space="preserve">Tx </w:t>
      </w:r>
      <w:r w:rsidR="002334BD">
        <w:rPr>
          <w:lang w:eastAsia="zh-CN"/>
        </w:rPr>
        <w:t xml:space="preserve">and LTE SL </w:t>
      </w:r>
      <w:r w:rsidR="0068500C">
        <w:rPr>
          <w:lang w:eastAsia="zh-CN"/>
        </w:rPr>
        <w:t>Tx</w:t>
      </w:r>
      <w:r w:rsidR="002334BD">
        <w:rPr>
          <w:lang w:eastAsia="zh-CN"/>
        </w:rPr>
        <w:t>,</w:t>
      </w:r>
      <w:r w:rsidR="001B0229">
        <w:rPr>
          <w:lang w:eastAsia="zh-CN"/>
        </w:rPr>
        <w:t xml:space="preserve"> between</w:t>
      </w:r>
      <w:r w:rsidR="002334BD">
        <w:rPr>
          <w:lang w:eastAsia="zh-CN"/>
        </w:rPr>
        <w:t xml:space="preserve"> N</w:t>
      </w:r>
      <w:r w:rsidR="0068500C">
        <w:rPr>
          <w:lang w:eastAsia="zh-CN"/>
        </w:rPr>
        <w:t>R SL Rx and LTE SL Rx</w:t>
      </w:r>
      <w:r w:rsidR="001B0229">
        <w:rPr>
          <w:lang w:eastAsia="zh-CN"/>
        </w:rPr>
        <w:t>,</w:t>
      </w:r>
      <w:r w:rsidR="0068500C">
        <w:rPr>
          <w:lang w:eastAsia="zh-CN"/>
        </w:rPr>
        <w:t xml:space="preserve"> and </w:t>
      </w:r>
      <w:r w:rsidR="001B0229">
        <w:rPr>
          <w:lang w:eastAsia="zh-CN"/>
        </w:rPr>
        <w:t xml:space="preserve">between </w:t>
      </w:r>
      <w:r w:rsidR="0068500C">
        <w:rPr>
          <w:lang w:eastAsia="zh-CN"/>
        </w:rPr>
        <w:t>NR SL Tx and LTE SL Rx.</w:t>
      </w:r>
      <w:r w:rsidR="00B9639C">
        <w:rPr>
          <w:lang w:eastAsia="zh-CN"/>
        </w:rPr>
        <w:t xml:space="preserve"> One potential solution is to re-use the in-device coexistence mechanism as detailed in </w:t>
      </w:r>
      <w:r w:rsidR="00F978C4">
        <w:rPr>
          <w:lang w:eastAsia="zh-CN"/>
        </w:rPr>
        <w:fldChar w:fldCharType="begin"/>
      </w:r>
      <w:r w:rsidR="00F978C4">
        <w:rPr>
          <w:lang w:eastAsia="zh-CN"/>
        </w:rPr>
        <w:instrText xml:space="preserve"> REF _Ref115185684 \w \h </w:instrText>
      </w:r>
      <w:r w:rsidR="0029592E">
        <w:rPr>
          <w:lang w:eastAsia="zh-CN"/>
        </w:rPr>
        <w:instrText xml:space="preserve"> \* MERGEFORMAT </w:instrText>
      </w:r>
      <w:r w:rsidR="00F978C4">
        <w:rPr>
          <w:lang w:eastAsia="zh-CN"/>
        </w:rPr>
      </w:r>
      <w:r w:rsidR="00F978C4">
        <w:rPr>
          <w:lang w:eastAsia="zh-CN"/>
        </w:rPr>
        <w:fldChar w:fldCharType="separate"/>
      </w:r>
      <w:r w:rsidR="00F978C4">
        <w:rPr>
          <w:lang w:eastAsia="zh-CN"/>
        </w:rPr>
        <w:t>[2]</w:t>
      </w:r>
      <w:r w:rsidR="00F978C4">
        <w:rPr>
          <w:lang w:eastAsia="zh-CN"/>
        </w:rPr>
        <w:fldChar w:fldCharType="end"/>
      </w:r>
      <w:r w:rsidR="00F978C4">
        <w:rPr>
          <w:lang w:eastAsia="zh-CN"/>
        </w:rPr>
        <w:t xml:space="preserve">. </w:t>
      </w:r>
      <w:r w:rsidR="00701789">
        <w:rPr>
          <w:lang w:eastAsia="zh-CN"/>
        </w:rPr>
        <w:t>T</w:t>
      </w:r>
      <w:r w:rsidR="000E49FA">
        <w:rPr>
          <w:lang w:eastAsia="zh-CN"/>
        </w:rPr>
        <w:t>his may be adequate when one RAT has a higher priority than the other</w:t>
      </w:r>
      <w:r w:rsidR="00701789">
        <w:rPr>
          <w:lang w:eastAsia="zh-CN"/>
        </w:rPr>
        <w:t>. On the other hand,</w:t>
      </w:r>
      <w:r w:rsidR="000E49FA">
        <w:rPr>
          <w:lang w:eastAsia="zh-CN"/>
        </w:rPr>
        <w:t xml:space="preserve"> </w:t>
      </w:r>
      <w:r w:rsidR="00C715E1">
        <w:rPr>
          <w:lang w:eastAsia="zh-CN"/>
        </w:rPr>
        <w:t xml:space="preserve">when both the RAT-s (NR and LTE) have the same priority or when </w:t>
      </w:r>
      <w:r w:rsidR="00BD10BE">
        <w:rPr>
          <w:lang w:eastAsia="zh-CN"/>
        </w:rPr>
        <w:t>for both the applications over NR and over LTE require</w:t>
      </w:r>
      <w:r w:rsidR="00043CAC">
        <w:rPr>
          <w:lang w:eastAsia="zh-CN"/>
        </w:rPr>
        <w:t xml:space="preserve"> sufficiently high reliability, re-using the in-device </w:t>
      </w:r>
      <w:r w:rsidR="005E026C">
        <w:rPr>
          <w:lang w:eastAsia="zh-CN"/>
        </w:rPr>
        <w:t>coexistence mechanism for cochannel transmissions</w:t>
      </w:r>
      <w:r w:rsidR="00C623E5">
        <w:rPr>
          <w:lang w:eastAsia="zh-CN"/>
        </w:rPr>
        <w:t xml:space="preserve"> is not a good design choice</w:t>
      </w:r>
      <w:r w:rsidR="0066281E">
        <w:rPr>
          <w:lang w:eastAsia="zh-CN"/>
        </w:rPr>
        <w:t xml:space="preserve"> as the de-prioritize</w:t>
      </w:r>
      <w:r w:rsidR="003331AB">
        <w:rPr>
          <w:lang w:eastAsia="zh-CN"/>
        </w:rPr>
        <w:t>d</w:t>
      </w:r>
      <w:r w:rsidR="0066281E">
        <w:rPr>
          <w:lang w:eastAsia="zh-CN"/>
        </w:rPr>
        <w:t xml:space="preserve"> RAT </w:t>
      </w:r>
      <w:r w:rsidR="00224147">
        <w:rPr>
          <w:lang w:eastAsia="zh-CN"/>
        </w:rPr>
        <w:t>may have a very high packet drop rate</w:t>
      </w:r>
      <w:r w:rsidR="00977CF5">
        <w:rPr>
          <w:lang w:eastAsia="zh-CN"/>
        </w:rPr>
        <w:t xml:space="preserve"> leading to </w:t>
      </w:r>
      <w:r w:rsidR="003D5F9F">
        <w:rPr>
          <w:lang w:eastAsia="zh-CN"/>
        </w:rPr>
        <w:t>loss in reliability</w:t>
      </w:r>
      <w:r w:rsidR="00156BA2">
        <w:rPr>
          <w:lang w:eastAsia="zh-CN"/>
        </w:rPr>
        <w:t xml:space="preserve"> </w:t>
      </w:r>
      <w:r w:rsidR="00737BD3">
        <w:rPr>
          <w:lang w:eastAsia="zh-CN"/>
        </w:rPr>
        <w:fldChar w:fldCharType="begin"/>
      </w:r>
      <w:r w:rsidR="00737BD3">
        <w:rPr>
          <w:lang w:eastAsia="zh-CN"/>
        </w:rPr>
        <w:instrText xml:space="preserve"> REF _Ref115380979 \w \h </w:instrText>
      </w:r>
      <w:r w:rsidR="00737BD3">
        <w:rPr>
          <w:lang w:eastAsia="zh-CN"/>
        </w:rPr>
      </w:r>
      <w:r w:rsidR="00737BD3">
        <w:rPr>
          <w:lang w:eastAsia="zh-CN"/>
        </w:rPr>
        <w:fldChar w:fldCharType="separate"/>
      </w:r>
      <w:r w:rsidR="00737BD3">
        <w:rPr>
          <w:lang w:eastAsia="zh-CN"/>
        </w:rPr>
        <w:t>[4]</w:t>
      </w:r>
      <w:r w:rsidR="00737BD3">
        <w:rPr>
          <w:lang w:eastAsia="zh-CN"/>
        </w:rPr>
        <w:fldChar w:fldCharType="end"/>
      </w:r>
      <w:r w:rsidR="003D5F9F">
        <w:rPr>
          <w:lang w:eastAsia="zh-CN"/>
        </w:rPr>
        <w:t>.</w:t>
      </w:r>
    </w:p>
    <w:p w14:paraId="43BE66E1" w14:textId="6B337FAB" w:rsidR="002F5DB5" w:rsidRDefault="002F5DB5" w:rsidP="00615A8E">
      <w:pPr>
        <w:pStyle w:val="Caption"/>
        <w:jc w:val="both"/>
      </w:pPr>
      <w:bookmarkStart w:id="28" w:name="_Toc116391901"/>
      <w:r>
        <w:t xml:space="preserve">Observation </w:t>
      </w:r>
      <w:r>
        <w:fldChar w:fldCharType="begin"/>
      </w:r>
      <w:r>
        <w:instrText xml:space="preserve"> SEQ Observation \* ARABIC </w:instrText>
      </w:r>
      <w:r>
        <w:fldChar w:fldCharType="separate"/>
      </w:r>
      <w:r w:rsidR="00A45EB2">
        <w:rPr>
          <w:noProof/>
        </w:rPr>
        <w:t>3</w:t>
      </w:r>
      <w:r>
        <w:fldChar w:fldCharType="end"/>
      </w:r>
      <w:r w:rsidR="00F40130">
        <w:t xml:space="preserve">: </w:t>
      </w:r>
      <w:r w:rsidR="00850378">
        <w:t xml:space="preserve">Type A devices, which contains both NR SL and LTE SL modules, need to implement a mechanism to </w:t>
      </w:r>
      <w:r w:rsidR="005720D7">
        <w:t>resolve inter-RAT Tx-Tx and Tx-Rx conflicts</w:t>
      </w:r>
      <w:r w:rsidR="00864B86">
        <w:t xml:space="preserve"> for co-channel coexi</w:t>
      </w:r>
      <w:r w:rsidR="003331AB">
        <w:t>s</w:t>
      </w:r>
      <w:r w:rsidR="00864B86">
        <w:t>tence</w:t>
      </w:r>
      <w:r w:rsidR="005720D7">
        <w:t>.</w:t>
      </w:r>
      <w:bookmarkEnd w:id="28"/>
    </w:p>
    <w:p w14:paraId="450EBAC9" w14:textId="1C5635D2" w:rsidR="005720D7" w:rsidRPr="005720D7" w:rsidRDefault="00036E57" w:rsidP="00615A8E">
      <w:pPr>
        <w:pStyle w:val="Caption"/>
        <w:jc w:val="both"/>
      </w:pPr>
      <w:bookmarkStart w:id="29" w:name="_Toc116391902"/>
      <w:r>
        <w:t xml:space="preserve">Observation </w:t>
      </w:r>
      <w:r>
        <w:fldChar w:fldCharType="begin"/>
      </w:r>
      <w:r>
        <w:instrText xml:space="preserve"> SEQ Observation \* ARABIC </w:instrText>
      </w:r>
      <w:r>
        <w:fldChar w:fldCharType="separate"/>
      </w:r>
      <w:r w:rsidR="00A45EB2">
        <w:rPr>
          <w:noProof/>
        </w:rPr>
        <w:t>4</w:t>
      </w:r>
      <w:r>
        <w:fldChar w:fldCharType="end"/>
      </w:r>
      <w:r>
        <w:t>:</w:t>
      </w:r>
      <w:r w:rsidR="00273EE5">
        <w:t xml:space="preserve"> </w:t>
      </w:r>
      <w:r w:rsidR="008063FF">
        <w:t>Dropping of transmission and reception based on a priority associated with a RAT</w:t>
      </w:r>
      <w:r w:rsidR="0070247A">
        <w:t xml:space="preserve"> will severely degrade the </w:t>
      </w:r>
      <w:r w:rsidR="00285CB3">
        <w:t>reliability of the transmission over the lower priority RAT.</w:t>
      </w:r>
      <w:bookmarkEnd w:id="29"/>
    </w:p>
    <w:p w14:paraId="28B1B9E6" w14:textId="6E358EF2" w:rsidR="00C623E5" w:rsidRDefault="006F084C" w:rsidP="00615A8E">
      <w:pPr>
        <w:jc w:val="both"/>
        <w:rPr>
          <w:lang w:eastAsia="zh-CN"/>
        </w:rPr>
      </w:pPr>
      <w:r>
        <w:rPr>
          <w:lang w:eastAsia="zh-CN"/>
        </w:rPr>
        <w:t>The Type A UE</w:t>
      </w:r>
      <w:r w:rsidR="00E0120B">
        <w:rPr>
          <w:lang w:eastAsia="zh-CN"/>
        </w:rPr>
        <w:t xml:space="preserve"> may use one of the following </w:t>
      </w:r>
      <w:r w:rsidR="00164C71">
        <w:rPr>
          <w:lang w:eastAsia="zh-CN"/>
        </w:rPr>
        <w:t xml:space="preserve">inter-RAT conflict mitigation </w:t>
      </w:r>
      <w:r w:rsidR="00E0120B">
        <w:rPr>
          <w:lang w:eastAsia="zh-CN"/>
        </w:rPr>
        <w:t xml:space="preserve">techniques to avoid and/or resolve </w:t>
      </w:r>
      <w:r w:rsidR="00166F21">
        <w:rPr>
          <w:lang w:eastAsia="zh-CN"/>
        </w:rPr>
        <w:t>Tx-Tx and Tx-Rx conflicts between the collocated NR SL and LTE SL modules:</w:t>
      </w:r>
    </w:p>
    <w:p w14:paraId="080F8A83" w14:textId="05AAB72E" w:rsidR="00AF07E7" w:rsidRPr="00371343" w:rsidRDefault="00F35FF1" w:rsidP="00AF07E7">
      <w:pPr>
        <w:pStyle w:val="ListParagraph"/>
        <w:numPr>
          <w:ilvl w:val="0"/>
          <w:numId w:val="16"/>
        </w:numPr>
        <w:jc w:val="both"/>
        <w:rPr>
          <w:lang w:eastAsia="zh-CN"/>
        </w:rPr>
      </w:pPr>
      <w:r>
        <w:rPr>
          <w:b/>
          <w:bCs/>
          <w:lang w:eastAsia="zh-CN"/>
        </w:rPr>
        <w:t>(</w:t>
      </w:r>
      <w:r w:rsidR="00AB5237">
        <w:rPr>
          <w:b/>
          <w:bCs/>
          <w:lang w:eastAsia="zh-CN"/>
        </w:rPr>
        <w:t>Option 1</w:t>
      </w:r>
      <w:r>
        <w:rPr>
          <w:b/>
          <w:bCs/>
          <w:lang w:eastAsia="zh-CN"/>
        </w:rPr>
        <w:t>)</w:t>
      </w:r>
      <w:r w:rsidR="00AB5237">
        <w:rPr>
          <w:b/>
          <w:bCs/>
          <w:lang w:eastAsia="zh-CN"/>
        </w:rPr>
        <w:t xml:space="preserve"> </w:t>
      </w:r>
      <w:r w:rsidR="00371343">
        <w:rPr>
          <w:b/>
          <w:bCs/>
          <w:lang w:eastAsia="zh-CN"/>
        </w:rPr>
        <w:t>LTE SL module excludes resources in the NR Tx resource set:</w:t>
      </w:r>
      <w:r w:rsidR="00AB5237">
        <w:rPr>
          <w:b/>
          <w:bCs/>
          <w:lang w:eastAsia="zh-CN"/>
        </w:rPr>
        <w:t xml:space="preserve"> </w:t>
      </w:r>
      <w:r w:rsidR="00CC6A96">
        <w:rPr>
          <w:lang w:eastAsia="zh-CN"/>
        </w:rPr>
        <w:t xml:space="preserve">The NR module of a Type A UE determines the set of NR transmission resources as detailed in </w:t>
      </w:r>
      <w:r w:rsidR="00F037BC">
        <w:rPr>
          <w:lang w:eastAsia="zh-CN"/>
        </w:rPr>
        <w:t xml:space="preserve">Section </w:t>
      </w:r>
      <w:r w:rsidR="00F037BC">
        <w:rPr>
          <w:lang w:eastAsia="zh-CN"/>
        </w:rPr>
        <w:fldChar w:fldCharType="begin"/>
      </w:r>
      <w:r w:rsidR="00F037BC">
        <w:rPr>
          <w:lang w:eastAsia="zh-CN"/>
        </w:rPr>
        <w:instrText xml:space="preserve"> REF _Ref115187217 \w \h </w:instrText>
      </w:r>
      <w:r w:rsidR="001568EE">
        <w:rPr>
          <w:lang w:eastAsia="zh-CN"/>
        </w:rPr>
        <w:instrText xml:space="preserve"> \* MERGEFORMAT </w:instrText>
      </w:r>
      <w:r w:rsidR="00F037BC">
        <w:rPr>
          <w:lang w:eastAsia="zh-CN"/>
        </w:rPr>
      </w:r>
      <w:r w:rsidR="00F037BC">
        <w:rPr>
          <w:lang w:eastAsia="zh-CN"/>
        </w:rPr>
        <w:fldChar w:fldCharType="separate"/>
      </w:r>
      <w:r w:rsidR="00F037BC">
        <w:rPr>
          <w:lang w:eastAsia="zh-CN"/>
        </w:rPr>
        <w:t>2</w:t>
      </w:r>
      <w:r w:rsidR="00F037BC">
        <w:rPr>
          <w:lang w:eastAsia="zh-CN"/>
        </w:rPr>
        <w:fldChar w:fldCharType="end"/>
      </w:r>
      <w:r w:rsidR="00E465C2">
        <w:rPr>
          <w:lang w:eastAsia="zh-CN"/>
        </w:rPr>
        <w:t xml:space="preserve">. This set of resources is shared with the collocated LTE SL module of the Type A device. The LTE SL module </w:t>
      </w:r>
      <w:r w:rsidR="00B205FE">
        <w:rPr>
          <w:lang w:eastAsia="zh-CN"/>
        </w:rPr>
        <w:t>can either exclude the resources in the NR SL Tx resource set</w:t>
      </w:r>
      <w:r w:rsidR="00C06444">
        <w:rPr>
          <w:lang w:eastAsia="zh-CN"/>
        </w:rPr>
        <w:t xml:space="preserve"> from its own set of transmission resources</w:t>
      </w:r>
      <w:r w:rsidR="00B205FE">
        <w:rPr>
          <w:lang w:eastAsia="zh-CN"/>
        </w:rPr>
        <w:t xml:space="preserve"> or avoid selecting resources </w:t>
      </w:r>
      <w:r w:rsidR="00B92DB0">
        <w:rPr>
          <w:lang w:eastAsia="zh-CN"/>
        </w:rPr>
        <w:t>in the NR SL Tx resource set.</w:t>
      </w:r>
      <w:r w:rsidR="00045701">
        <w:rPr>
          <w:lang w:eastAsia="zh-CN"/>
        </w:rPr>
        <w:t xml:space="preserve"> The LTE SL UE can receive on all slots, regardless of </w:t>
      </w:r>
      <w:r w:rsidR="00280967">
        <w:rPr>
          <w:lang w:eastAsia="zh-CN"/>
        </w:rPr>
        <w:t>whether they are included in the NR Tx resource set</w:t>
      </w:r>
      <w:r w:rsidR="00325064">
        <w:rPr>
          <w:lang w:eastAsia="zh-CN"/>
        </w:rPr>
        <w:t>, unless the slot is used by the collocated NR SL module to transmit data or feedback.</w:t>
      </w:r>
      <w:r w:rsidR="00463177">
        <w:rPr>
          <w:lang w:eastAsia="zh-CN"/>
        </w:rPr>
        <w:t xml:space="preserve"> We note that, similar to the procedures </w:t>
      </w:r>
      <w:r w:rsidR="00680759">
        <w:rPr>
          <w:lang w:eastAsia="zh-CN"/>
        </w:rPr>
        <w:t>enabling NR SL and LTE SL in-device coexistence</w:t>
      </w:r>
      <w:r w:rsidR="006711C6">
        <w:rPr>
          <w:lang w:eastAsia="zh-CN"/>
        </w:rPr>
        <w:t xml:space="preserve"> </w:t>
      </w:r>
      <w:r w:rsidR="006711C6">
        <w:rPr>
          <w:lang w:eastAsia="zh-CN"/>
        </w:rPr>
        <w:fldChar w:fldCharType="begin"/>
      </w:r>
      <w:r w:rsidR="006711C6">
        <w:rPr>
          <w:lang w:eastAsia="zh-CN"/>
        </w:rPr>
        <w:instrText xml:space="preserve"> REF _Ref115185684 \w \h </w:instrText>
      </w:r>
      <w:r w:rsidR="006711C6">
        <w:rPr>
          <w:lang w:eastAsia="zh-CN"/>
        </w:rPr>
      </w:r>
      <w:r w:rsidR="006711C6">
        <w:rPr>
          <w:lang w:eastAsia="zh-CN"/>
        </w:rPr>
        <w:fldChar w:fldCharType="separate"/>
      </w:r>
      <w:r w:rsidR="006711C6">
        <w:rPr>
          <w:lang w:eastAsia="zh-CN"/>
        </w:rPr>
        <w:t>[2]</w:t>
      </w:r>
      <w:r w:rsidR="006711C6">
        <w:rPr>
          <w:lang w:eastAsia="zh-CN"/>
        </w:rPr>
        <w:fldChar w:fldCharType="end"/>
      </w:r>
      <w:r w:rsidR="006711C6">
        <w:rPr>
          <w:lang w:eastAsia="zh-CN"/>
        </w:rPr>
        <w:t>, this proposed device behaviour will not require any changed to the LTE SL specifications.</w:t>
      </w:r>
    </w:p>
    <w:p w14:paraId="2C2A9485" w14:textId="11E7933C" w:rsidR="00371343" w:rsidRDefault="00F35FF1" w:rsidP="00615A8E">
      <w:pPr>
        <w:pStyle w:val="ListParagraph"/>
        <w:numPr>
          <w:ilvl w:val="0"/>
          <w:numId w:val="16"/>
        </w:numPr>
        <w:jc w:val="both"/>
        <w:rPr>
          <w:lang w:eastAsia="zh-CN"/>
        </w:rPr>
      </w:pPr>
      <w:r>
        <w:rPr>
          <w:b/>
          <w:bCs/>
          <w:lang w:eastAsia="zh-CN"/>
        </w:rPr>
        <w:t>(</w:t>
      </w:r>
      <w:r w:rsidR="00AB5237">
        <w:rPr>
          <w:b/>
          <w:bCs/>
          <w:lang w:eastAsia="zh-CN"/>
        </w:rPr>
        <w:t>Option 2</w:t>
      </w:r>
      <w:r>
        <w:rPr>
          <w:b/>
          <w:bCs/>
          <w:lang w:eastAsia="zh-CN"/>
        </w:rPr>
        <w:t>)</w:t>
      </w:r>
      <w:r w:rsidR="00AB5237">
        <w:rPr>
          <w:b/>
          <w:bCs/>
          <w:lang w:eastAsia="zh-CN"/>
        </w:rPr>
        <w:t xml:space="preserve"> </w:t>
      </w:r>
      <w:r w:rsidR="00EF4B45">
        <w:rPr>
          <w:b/>
          <w:bCs/>
          <w:lang w:eastAsia="zh-CN"/>
        </w:rPr>
        <w:t>Type A UE uses half-duplex constraint with Tx prioritized over Rx:</w:t>
      </w:r>
      <w:r w:rsidR="00F20084">
        <w:rPr>
          <w:b/>
          <w:bCs/>
          <w:lang w:eastAsia="zh-CN"/>
        </w:rPr>
        <w:t xml:space="preserve"> </w:t>
      </w:r>
      <w:r w:rsidR="006D19D8">
        <w:rPr>
          <w:lang w:eastAsia="zh-CN"/>
        </w:rPr>
        <w:t xml:space="preserve">In this case, the Type A SL UE prioritizes transmissions (NR or LTE) over </w:t>
      </w:r>
      <w:r w:rsidR="00C66EF1">
        <w:rPr>
          <w:lang w:eastAsia="zh-CN"/>
        </w:rPr>
        <w:t>receptions, except for the reception of NR SL feedback over PSFCH.</w:t>
      </w:r>
      <w:r w:rsidR="00642946">
        <w:rPr>
          <w:lang w:eastAsia="zh-CN"/>
        </w:rPr>
        <w:t xml:space="preserve"> </w:t>
      </w:r>
      <w:r w:rsidR="00CE1796">
        <w:rPr>
          <w:lang w:eastAsia="zh-CN"/>
        </w:rPr>
        <w:t xml:space="preserve">For a conflict between NR SL Tx and LTE SL Tx, the NR SL transmission is prioritized as the NR SL module </w:t>
      </w:r>
      <w:r w:rsidR="00ED6558">
        <w:rPr>
          <w:lang w:eastAsia="zh-CN"/>
        </w:rPr>
        <w:t xml:space="preserve">already restricts its transmission resource set following the procedure discussed in Section </w:t>
      </w:r>
      <w:r w:rsidR="00ED6558">
        <w:rPr>
          <w:lang w:eastAsia="zh-CN"/>
        </w:rPr>
        <w:fldChar w:fldCharType="begin"/>
      </w:r>
      <w:r w:rsidR="00ED6558">
        <w:rPr>
          <w:lang w:eastAsia="zh-CN"/>
        </w:rPr>
        <w:instrText xml:space="preserve"> REF _Ref115187217 \w \h </w:instrText>
      </w:r>
      <w:r w:rsidR="001568EE">
        <w:rPr>
          <w:lang w:eastAsia="zh-CN"/>
        </w:rPr>
        <w:instrText xml:space="preserve"> \* MERGEFORMAT </w:instrText>
      </w:r>
      <w:r w:rsidR="00ED6558">
        <w:rPr>
          <w:lang w:eastAsia="zh-CN"/>
        </w:rPr>
      </w:r>
      <w:r w:rsidR="00ED6558">
        <w:rPr>
          <w:lang w:eastAsia="zh-CN"/>
        </w:rPr>
        <w:fldChar w:fldCharType="separate"/>
      </w:r>
      <w:r w:rsidR="00ED6558">
        <w:rPr>
          <w:lang w:eastAsia="zh-CN"/>
        </w:rPr>
        <w:t>2</w:t>
      </w:r>
      <w:r w:rsidR="00ED6558">
        <w:rPr>
          <w:lang w:eastAsia="zh-CN"/>
        </w:rPr>
        <w:fldChar w:fldCharType="end"/>
      </w:r>
      <w:r w:rsidR="00ED6558">
        <w:rPr>
          <w:lang w:eastAsia="zh-CN"/>
        </w:rPr>
        <w:t xml:space="preserve">. </w:t>
      </w:r>
      <w:r w:rsidR="00E46CFE">
        <w:rPr>
          <w:lang w:eastAsia="zh-CN"/>
        </w:rPr>
        <w:t xml:space="preserve">Further, as PSFCH transmission and reception </w:t>
      </w:r>
      <w:r w:rsidR="0001259C">
        <w:rPr>
          <w:lang w:eastAsia="zh-CN"/>
        </w:rPr>
        <w:t xml:space="preserve">is a </w:t>
      </w:r>
      <w:r w:rsidR="00883ADE">
        <w:rPr>
          <w:lang w:eastAsia="zh-CN"/>
        </w:rPr>
        <w:t xml:space="preserve">fundamental feature of NR SL and ensures reliable communication over NR, </w:t>
      </w:r>
      <w:r w:rsidR="00970F19">
        <w:rPr>
          <w:lang w:eastAsia="zh-CN"/>
        </w:rPr>
        <w:t xml:space="preserve">for slots where NR PSFCH resources are scheduled (according to Section </w:t>
      </w:r>
      <w:r w:rsidR="00970F19">
        <w:rPr>
          <w:lang w:eastAsia="zh-CN"/>
        </w:rPr>
        <w:fldChar w:fldCharType="begin"/>
      </w:r>
      <w:r w:rsidR="00970F19">
        <w:rPr>
          <w:lang w:eastAsia="zh-CN"/>
        </w:rPr>
        <w:instrText xml:space="preserve"> REF _Ref115188725 \w \h </w:instrText>
      </w:r>
      <w:r w:rsidR="001568EE">
        <w:rPr>
          <w:lang w:eastAsia="zh-CN"/>
        </w:rPr>
        <w:instrText xml:space="preserve"> \* MERGEFORMAT </w:instrText>
      </w:r>
      <w:r w:rsidR="00970F19">
        <w:rPr>
          <w:lang w:eastAsia="zh-CN"/>
        </w:rPr>
      </w:r>
      <w:r w:rsidR="00970F19">
        <w:rPr>
          <w:lang w:eastAsia="zh-CN"/>
        </w:rPr>
        <w:fldChar w:fldCharType="separate"/>
      </w:r>
      <w:r w:rsidR="00970F19">
        <w:rPr>
          <w:lang w:eastAsia="zh-CN"/>
        </w:rPr>
        <w:t>2.2</w:t>
      </w:r>
      <w:r w:rsidR="00970F19">
        <w:rPr>
          <w:lang w:eastAsia="zh-CN"/>
        </w:rPr>
        <w:fldChar w:fldCharType="end"/>
      </w:r>
      <w:r w:rsidR="00970F19">
        <w:rPr>
          <w:lang w:eastAsia="zh-CN"/>
        </w:rPr>
        <w:t>), LTE</w:t>
      </w:r>
      <w:r w:rsidR="00BB5363">
        <w:rPr>
          <w:lang w:eastAsia="zh-CN"/>
        </w:rPr>
        <w:t xml:space="preserve"> SL transmission and receptions are dropped i</w:t>
      </w:r>
      <w:r w:rsidR="00857760">
        <w:rPr>
          <w:lang w:eastAsia="zh-CN"/>
        </w:rPr>
        <w:t xml:space="preserve">n the case of a conflict. </w:t>
      </w:r>
      <w:r w:rsidR="00517BFA">
        <w:rPr>
          <w:lang w:eastAsia="zh-CN"/>
        </w:rPr>
        <w:t>As an optimization, a UE may re-transmit the dropped packet with potential resource reselection.</w:t>
      </w:r>
    </w:p>
    <w:p w14:paraId="24D1DC92" w14:textId="0B76D389" w:rsidR="00404A8D" w:rsidRDefault="00CB1776" w:rsidP="00615A8E">
      <w:pPr>
        <w:pStyle w:val="Caption"/>
        <w:jc w:val="both"/>
      </w:pPr>
      <w:bookmarkStart w:id="30" w:name="_Toc116391896"/>
      <w:r>
        <w:t xml:space="preserve">Proposal </w:t>
      </w:r>
      <w:r w:rsidR="002A7BAB">
        <w:fldChar w:fldCharType="begin"/>
      </w:r>
      <w:r w:rsidR="002A7BAB">
        <w:instrText xml:space="preserve"> SEQ Proposal \* ARABIC </w:instrText>
      </w:r>
      <w:r w:rsidR="002A7BAB">
        <w:fldChar w:fldCharType="separate"/>
      </w:r>
      <w:r w:rsidR="0001499A">
        <w:rPr>
          <w:noProof/>
        </w:rPr>
        <w:t>7</w:t>
      </w:r>
      <w:r w:rsidR="002A7BAB">
        <w:fldChar w:fldCharType="end"/>
      </w:r>
      <w:r>
        <w:t xml:space="preserve">: RAN 1 </w:t>
      </w:r>
      <w:r w:rsidR="009A01A9">
        <w:t>specifies</w:t>
      </w:r>
      <w:r>
        <w:t xml:space="preserve"> </w:t>
      </w:r>
      <w:r w:rsidR="003D6B9A">
        <w:t>technique for inter-RAT conflict avoidance and mitigation for Type A devices.</w:t>
      </w:r>
      <w:bookmarkEnd w:id="30"/>
    </w:p>
    <w:p w14:paraId="68101A4E" w14:textId="4DCA46A9" w:rsidR="009A01A9" w:rsidRPr="009A01A9" w:rsidRDefault="00756E3A" w:rsidP="00615A8E">
      <w:pPr>
        <w:jc w:val="both"/>
        <w:rPr>
          <w:lang w:eastAsia="zh-CN"/>
        </w:rPr>
      </w:pPr>
      <w:r>
        <w:rPr>
          <w:lang w:eastAsia="zh-CN"/>
        </w:rPr>
        <w:t xml:space="preserve">In Section </w:t>
      </w:r>
      <w:r>
        <w:rPr>
          <w:lang w:eastAsia="zh-CN"/>
        </w:rPr>
        <w:fldChar w:fldCharType="begin"/>
      </w:r>
      <w:r>
        <w:rPr>
          <w:lang w:eastAsia="zh-CN"/>
        </w:rPr>
        <w:instrText xml:space="preserve"> REF _Ref101522845 \w \h </w:instrText>
      </w:r>
      <w:r w:rsidR="00615A8E">
        <w:rPr>
          <w:lang w:eastAsia="zh-CN"/>
        </w:rPr>
        <w:instrText xml:space="preserve"> \* MERGEFORMAT </w:instrText>
      </w:r>
      <w:r>
        <w:rPr>
          <w:lang w:eastAsia="zh-CN"/>
        </w:rPr>
      </w:r>
      <w:r>
        <w:rPr>
          <w:lang w:eastAsia="zh-CN"/>
        </w:rPr>
        <w:fldChar w:fldCharType="separate"/>
      </w:r>
      <w:r>
        <w:rPr>
          <w:lang w:eastAsia="zh-CN"/>
        </w:rPr>
        <w:t>4</w:t>
      </w:r>
      <w:r>
        <w:rPr>
          <w:lang w:eastAsia="zh-CN"/>
        </w:rPr>
        <w:fldChar w:fldCharType="end"/>
      </w:r>
      <w:r>
        <w:rPr>
          <w:lang w:eastAsia="zh-CN"/>
        </w:rPr>
        <w:t xml:space="preserve">, we will show the performance of the proposed dynamic RP sharing scheme </w:t>
      </w:r>
      <w:r w:rsidR="00D74513">
        <w:rPr>
          <w:lang w:eastAsia="zh-CN"/>
        </w:rPr>
        <w:t>with Type A UE-s implementing either Options 1 or Option 2.</w:t>
      </w:r>
    </w:p>
    <w:p w14:paraId="2CF020E0" w14:textId="5C630AAE" w:rsidR="00D95C77" w:rsidRDefault="008049F2" w:rsidP="00D95C77">
      <w:pPr>
        <w:pStyle w:val="Heading1"/>
      </w:pPr>
      <w:bookmarkStart w:id="31" w:name="_Ref101522845"/>
      <w:r>
        <w:t>Evaluation Results</w:t>
      </w:r>
      <w:bookmarkEnd w:id="31"/>
    </w:p>
    <w:p w14:paraId="46353611" w14:textId="1488948F" w:rsidR="003C6893" w:rsidRDefault="00DC6826" w:rsidP="00C276A5">
      <w:pPr>
        <w:jc w:val="both"/>
        <w:rPr>
          <w:lang w:eastAsia="zh-CN"/>
        </w:rPr>
      </w:pPr>
      <w:r>
        <w:rPr>
          <w:lang w:eastAsia="zh-CN"/>
        </w:rPr>
        <w:t>In this section we provide evaluation results for the</w:t>
      </w:r>
      <w:r w:rsidR="00F51840">
        <w:rPr>
          <w:lang w:eastAsia="zh-CN"/>
        </w:rPr>
        <w:t xml:space="preserve"> techniques for</w:t>
      </w:r>
      <w:r>
        <w:rPr>
          <w:lang w:eastAsia="zh-CN"/>
        </w:rPr>
        <w:t xml:space="preserve"> </w:t>
      </w:r>
      <w:r w:rsidR="00F52A82">
        <w:rPr>
          <w:lang w:eastAsia="zh-CN"/>
        </w:rPr>
        <w:t xml:space="preserve">NR SL and LTE SL cochannel coexistence </w:t>
      </w:r>
      <w:r w:rsidR="00F51840">
        <w:rPr>
          <w:lang w:eastAsia="zh-CN"/>
        </w:rPr>
        <w:t>discussed in</w:t>
      </w:r>
      <w:r w:rsidR="00DD56D4">
        <w:rPr>
          <w:lang w:eastAsia="zh-CN"/>
        </w:rPr>
        <w:t xml:space="preserve"> Section</w:t>
      </w:r>
      <w:r w:rsidR="00F51840">
        <w:rPr>
          <w:lang w:eastAsia="zh-CN"/>
        </w:rPr>
        <w:t xml:space="preserve"> </w:t>
      </w:r>
      <w:r w:rsidR="00DD56D4">
        <w:rPr>
          <w:lang w:eastAsia="zh-CN"/>
        </w:rPr>
        <w:fldChar w:fldCharType="begin"/>
      </w:r>
      <w:r w:rsidR="00DD56D4">
        <w:rPr>
          <w:lang w:eastAsia="zh-CN"/>
        </w:rPr>
        <w:instrText xml:space="preserve"> REF _Ref115187217 \w \h </w:instrText>
      </w:r>
      <w:r w:rsidR="00DD56D4">
        <w:rPr>
          <w:lang w:eastAsia="zh-CN"/>
        </w:rPr>
      </w:r>
      <w:r w:rsidR="00DD56D4">
        <w:rPr>
          <w:lang w:eastAsia="zh-CN"/>
        </w:rPr>
        <w:fldChar w:fldCharType="separate"/>
      </w:r>
      <w:r w:rsidR="00DD56D4">
        <w:rPr>
          <w:lang w:eastAsia="zh-CN"/>
        </w:rPr>
        <w:t>2</w:t>
      </w:r>
      <w:r w:rsidR="00DD56D4">
        <w:rPr>
          <w:lang w:eastAsia="zh-CN"/>
        </w:rPr>
        <w:fldChar w:fldCharType="end"/>
      </w:r>
      <w:r w:rsidR="00DD56D4">
        <w:rPr>
          <w:lang w:eastAsia="zh-CN"/>
        </w:rPr>
        <w:t xml:space="preserve">. </w:t>
      </w:r>
      <w:r w:rsidR="006767E6">
        <w:rPr>
          <w:lang w:eastAsia="zh-CN"/>
        </w:rPr>
        <w:t xml:space="preserve">We consider the highway scenario in our analysis where the inter-vehicle distance is </w:t>
      </w:r>
      <w:r w:rsidR="003833A8">
        <w:rPr>
          <w:lang w:eastAsia="zh-CN"/>
        </w:rPr>
        <w:t xml:space="preserve">determined </w:t>
      </w:r>
      <w:r w:rsidR="00565A39">
        <w:rPr>
          <w:lang w:eastAsia="zh-CN"/>
        </w:rPr>
        <w:t>by UE dropping model A</w:t>
      </w:r>
      <w:r w:rsidR="00B92499">
        <w:rPr>
          <w:lang w:eastAsia="zh-CN"/>
        </w:rPr>
        <w:t xml:space="preserve"> </w:t>
      </w:r>
      <w:r w:rsidR="00B92499">
        <w:rPr>
          <w:lang w:eastAsia="zh-CN"/>
        </w:rPr>
        <w:fldChar w:fldCharType="begin"/>
      </w:r>
      <w:r w:rsidR="00B92499">
        <w:rPr>
          <w:lang w:eastAsia="zh-CN"/>
        </w:rPr>
        <w:instrText xml:space="preserve"> REF _Ref111137666 \w \h </w:instrText>
      </w:r>
      <w:r w:rsidR="00B92499">
        <w:rPr>
          <w:lang w:eastAsia="zh-CN"/>
        </w:rPr>
      </w:r>
      <w:r w:rsidR="00B92499">
        <w:rPr>
          <w:lang w:eastAsia="zh-CN"/>
        </w:rPr>
        <w:fldChar w:fldCharType="separate"/>
      </w:r>
      <w:r w:rsidR="00B92499">
        <w:rPr>
          <w:lang w:eastAsia="zh-CN"/>
        </w:rPr>
        <w:t>[3]</w:t>
      </w:r>
      <w:r w:rsidR="00B92499">
        <w:rPr>
          <w:lang w:eastAsia="zh-CN"/>
        </w:rPr>
        <w:fldChar w:fldCharType="end"/>
      </w:r>
      <w:r w:rsidR="000F0C52">
        <w:rPr>
          <w:lang w:eastAsia="zh-CN"/>
        </w:rPr>
        <w:t>.</w:t>
      </w:r>
      <w:r w:rsidR="00C77511">
        <w:rPr>
          <w:lang w:eastAsia="zh-CN"/>
        </w:rPr>
        <w:t xml:space="preserve"> In this set up, a UE may be a Type A UE with both NR SL and LTE SL </w:t>
      </w:r>
      <w:r w:rsidR="00E1152F">
        <w:rPr>
          <w:lang w:eastAsia="zh-CN"/>
        </w:rPr>
        <w:t>capabilities or a Type C UE which supports only LTE SL.</w:t>
      </w:r>
      <w:r w:rsidR="001E1B27">
        <w:rPr>
          <w:lang w:eastAsia="zh-CN"/>
        </w:rPr>
        <w:t xml:space="preserve"> </w:t>
      </w:r>
      <w:r w:rsidR="00133176">
        <w:rPr>
          <w:lang w:eastAsia="zh-CN"/>
        </w:rPr>
        <w:t xml:space="preserve">Detailed simulation assumptions are provided in the </w:t>
      </w:r>
      <w:r w:rsidR="00D209D8">
        <w:rPr>
          <w:lang w:eastAsia="zh-CN"/>
        </w:rPr>
        <w:fldChar w:fldCharType="begin"/>
      </w:r>
      <w:r w:rsidR="00D209D8">
        <w:rPr>
          <w:lang w:eastAsia="zh-CN"/>
        </w:rPr>
        <w:instrText xml:space="preserve"> REF _Ref111040667 \h </w:instrText>
      </w:r>
      <w:r w:rsidR="00B8366A">
        <w:rPr>
          <w:lang w:eastAsia="zh-CN"/>
        </w:rPr>
        <w:instrText xml:space="preserve"> \* MERGEFORMAT </w:instrText>
      </w:r>
      <w:r w:rsidR="00D209D8">
        <w:rPr>
          <w:lang w:eastAsia="zh-CN"/>
        </w:rPr>
      </w:r>
      <w:r w:rsidR="00D209D8">
        <w:rPr>
          <w:lang w:eastAsia="zh-CN"/>
        </w:rPr>
        <w:fldChar w:fldCharType="separate"/>
      </w:r>
      <w:r w:rsidR="00D209D8">
        <w:t>Appendix</w:t>
      </w:r>
      <w:r w:rsidR="00D209D8">
        <w:rPr>
          <w:lang w:eastAsia="zh-CN"/>
        </w:rPr>
        <w:fldChar w:fldCharType="end"/>
      </w:r>
      <w:r w:rsidR="00D209D8">
        <w:rPr>
          <w:lang w:eastAsia="zh-CN"/>
        </w:rPr>
        <w:t>.</w:t>
      </w:r>
      <w:r w:rsidR="00DA39DC">
        <w:rPr>
          <w:lang w:eastAsia="zh-CN"/>
        </w:rPr>
        <w:t xml:space="preserve"> </w:t>
      </w:r>
      <w:r w:rsidR="000E51B8">
        <w:rPr>
          <w:lang w:eastAsia="zh-CN"/>
        </w:rPr>
        <w:t xml:space="preserve">To quantify the performance of the </w:t>
      </w:r>
      <w:r w:rsidR="00D50B04">
        <w:rPr>
          <w:lang w:eastAsia="zh-CN"/>
        </w:rPr>
        <w:t xml:space="preserve">proposed dynamic RP </w:t>
      </w:r>
      <w:r w:rsidR="00917274">
        <w:rPr>
          <w:lang w:eastAsia="zh-CN"/>
        </w:rPr>
        <w:t>sharing scheme, t</w:t>
      </w:r>
      <w:r w:rsidR="00DA39DC">
        <w:rPr>
          <w:lang w:eastAsia="zh-CN"/>
        </w:rPr>
        <w:t xml:space="preserve">he study </w:t>
      </w:r>
      <w:r w:rsidR="00C04F9D">
        <w:rPr>
          <w:lang w:eastAsia="zh-CN"/>
        </w:rPr>
        <w:t>presented in this section</w:t>
      </w:r>
      <w:r w:rsidR="008A4E58">
        <w:rPr>
          <w:lang w:eastAsia="zh-CN"/>
        </w:rPr>
        <w:t xml:space="preserve"> considers the</w:t>
      </w:r>
      <w:r w:rsidR="00683E90">
        <w:rPr>
          <w:lang w:eastAsia="zh-CN"/>
        </w:rPr>
        <w:t xml:space="preserve"> following scenarios</w:t>
      </w:r>
      <w:r w:rsidR="003257EE">
        <w:rPr>
          <w:lang w:eastAsia="zh-CN"/>
        </w:rPr>
        <w:t>:</w:t>
      </w:r>
    </w:p>
    <w:p w14:paraId="4BBE13B4" w14:textId="1814B756" w:rsidR="00370765" w:rsidRPr="00370765" w:rsidRDefault="00286E8D" w:rsidP="00370765">
      <w:pPr>
        <w:pStyle w:val="ListParagraph"/>
        <w:numPr>
          <w:ilvl w:val="0"/>
          <w:numId w:val="17"/>
        </w:numPr>
        <w:rPr>
          <w:lang w:eastAsia="zh-CN"/>
        </w:rPr>
      </w:pPr>
      <w:r>
        <w:rPr>
          <w:lang w:eastAsia="zh-CN"/>
        </w:rPr>
        <w:t xml:space="preserve">Type A and Type C UE-s </w:t>
      </w:r>
      <w:r w:rsidR="00370765" w:rsidRPr="00370765">
        <w:rPr>
          <w:lang w:eastAsia="zh-CN"/>
        </w:rPr>
        <w:t xml:space="preserve">operating over the </w:t>
      </w:r>
      <w:r w:rsidR="00813550">
        <w:rPr>
          <w:lang w:eastAsia="zh-CN"/>
        </w:rPr>
        <w:t>same channel and</w:t>
      </w:r>
      <w:r w:rsidR="00370765" w:rsidRPr="00370765">
        <w:rPr>
          <w:lang w:eastAsia="zh-CN"/>
        </w:rPr>
        <w:t xml:space="preserve"> are (pre-)configured with a NR SL resource pool and an LTE SL resource pool with the resources </w:t>
      </w:r>
      <w:r w:rsidR="006E3879">
        <w:rPr>
          <w:i/>
          <w:iCs/>
          <w:lang w:eastAsia="zh-CN"/>
        </w:rPr>
        <w:t xml:space="preserve">optimally </w:t>
      </w:r>
      <w:r w:rsidR="00370765" w:rsidRPr="00370765">
        <w:rPr>
          <w:lang w:eastAsia="zh-CN"/>
        </w:rPr>
        <w:t>partitioned</w:t>
      </w:r>
      <w:r w:rsidR="006465BE">
        <w:rPr>
          <w:lang w:eastAsia="zh-CN"/>
        </w:rPr>
        <w:t xml:space="preserve"> (based on the traffic load over NR SL and LTE SL)</w:t>
      </w:r>
      <w:r w:rsidR="00370765" w:rsidRPr="00370765">
        <w:rPr>
          <w:lang w:eastAsia="zh-CN"/>
        </w:rPr>
        <w:t xml:space="preserve"> in a TDM manner</w:t>
      </w:r>
      <w:r w:rsidR="00370765">
        <w:rPr>
          <w:lang w:eastAsia="zh-CN"/>
        </w:rPr>
        <w:t xml:space="preserve"> with no overlap between the NR SL </w:t>
      </w:r>
      <w:r w:rsidR="001C2B81">
        <w:rPr>
          <w:lang w:eastAsia="zh-CN"/>
        </w:rPr>
        <w:t>RP</w:t>
      </w:r>
      <w:r w:rsidR="00370765">
        <w:rPr>
          <w:lang w:eastAsia="zh-CN"/>
        </w:rPr>
        <w:t xml:space="preserve"> and the LTE SL </w:t>
      </w:r>
      <w:r w:rsidR="001C2B81">
        <w:rPr>
          <w:lang w:eastAsia="zh-CN"/>
        </w:rPr>
        <w:t>RP</w:t>
      </w:r>
      <w:r w:rsidR="006465BE">
        <w:rPr>
          <w:lang w:eastAsia="zh-CN"/>
        </w:rPr>
        <w:t>, and</w:t>
      </w:r>
    </w:p>
    <w:p w14:paraId="1A800A59" w14:textId="1D491DA6" w:rsidR="00B14C22" w:rsidRDefault="00813550">
      <w:pPr>
        <w:pStyle w:val="ListParagraph"/>
        <w:numPr>
          <w:ilvl w:val="0"/>
          <w:numId w:val="17"/>
        </w:numPr>
        <w:jc w:val="both"/>
        <w:rPr>
          <w:lang w:eastAsia="zh-CN"/>
        </w:rPr>
      </w:pPr>
      <w:r>
        <w:rPr>
          <w:lang w:eastAsia="zh-CN"/>
        </w:rPr>
        <w:t xml:space="preserve">Type A and Type C UE-s </w:t>
      </w:r>
      <w:r w:rsidR="00F54910">
        <w:rPr>
          <w:lang w:eastAsia="zh-CN"/>
        </w:rPr>
        <w:t>operate over</w:t>
      </w:r>
      <w:r w:rsidR="00D57DD3">
        <w:rPr>
          <w:lang w:eastAsia="zh-CN"/>
        </w:rPr>
        <w:t xml:space="preserve"> a shared resource pool with </w:t>
      </w:r>
      <w:r w:rsidR="00D57DD3" w:rsidRPr="00D57DD3">
        <w:rPr>
          <w:lang w:eastAsia="zh-CN"/>
        </w:rPr>
        <w:t xml:space="preserve">Type A UE-s </w:t>
      </w:r>
      <w:r w:rsidR="000510D2">
        <w:rPr>
          <w:lang w:eastAsia="zh-CN"/>
        </w:rPr>
        <w:t>performing</w:t>
      </w:r>
      <w:r w:rsidR="00DC71F8">
        <w:rPr>
          <w:lang w:eastAsia="zh-CN"/>
        </w:rPr>
        <w:t xml:space="preserve"> the</w:t>
      </w:r>
      <w:r w:rsidR="00D57DD3" w:rsidRPr="00D57DD3">
        <w:rPr>
          <w:lang w:eastAsia="zh-CN"/>
        </w:rPr>
        <w:t xml:space="preserve"> dynamic resource pool sharing mechanism based on the resource information received from the collocated LTE SL module.</w:t>
      </w:r>
      <w:r w:rsidR="00630D64">
        <w:rPr>
          <w:lang w:eastAsia="zh-CN"/>
        </w:rPr>
        <w:t xml:space="preserve"> Inter-RAT Tx-Tx and Tx-Rx conflicts for a Type A UE </w:t>
      </w:r>
      <w:r w:rsidR="00245448">
        <w:rPr>
          <w:lang w:eastAsia="zh-CN"/>
        </w:rPr>
        <w:t xml:space="preserve">are </w:t>
      </w:r>
      <w:r w:rsidR="00630D64">
        <w:rPr>
          <w:lang w:eastAsia="zh-CN"/>
        </w:rPr>
        <w:t xml:space="preserve">resolved </w:t>
      </w:r>
      <w:r w:rsidR="00576D4C">
        <w:rPr>
          <w:lang w:eastAsia="zh-CN"/>
        </w:rPr>
        <w:t xml:space="preserve">based on </w:t>
      </w:r>
      <w:r w:rsidR="00D97743">
        <w:rPr>
          <w:lang w:eastAsia="zh-CN"/>
        </w:rPr>
        <w:t xml:space="preserve">one </w:t>
      </w:r>
      <w:r w:rsidR="00576D4C">
        <w:rPr>
          <w:lang w:eastAsia="zh-CN"/>
        </w:rPr>
        <w:t xml:space="preserve">of the two options presented in Section </w:t>
      </w:r>
      <w:r w:rsidR="00576D4C">
        <w:rPr>
          <w:lang w:eastAsia="zh-CN"/>
        </w:rPr>
        <w:fldChar w:fldCharType="begin"/>
      </w:r>
      <w:r w:rsidR="00576D4C">
        <w:rPr>
          <w:lang w:eastAsia="zh-CN"/>
        </w:rPr>
        <w:instrText xml:space="preserve"> REF _Ref115340555 \w \h </w:instrText>
      </w:r>
      <w:r w:rsidR="00576D4C">
        <w:rPr>
          <w:lang w:eastAsia="zh-CN"/>
        </w:rPr>
      </w:r>
      <w:r w:rsidR="00576D4C">
        <w:rPr>
          <w:lang w:eastAsia="zh-CN"/>
        </w:rPr>
        <w:fldChar w:fldCharType="separate"/>
      </w:r>
      <w:r w:rsidR="00576D4C">
        <w:rPr>
          <w:lang w:eastAsia="zh-CN"/>
        </w:rPr>
        <w:t>3</w:t>
      </w:r>
      <w:r w:rsidR="00576D4C">
        <w:rPr>
          <w:lang w:eastAsia="zh-CN"/>
        </w:rPr>
        <w:fldChar w:fldCharType="end"/>
      </w:r>
      <w:r w:rsidR="00576D4C">
        <w:rPr>
          <w:lang w:eastAsia="zh-CN"/>
        </w:rPr>
        <w:t>.</w:t>
      </w:r>
      <w:r w:rsidR="00D57DD3" w:rsidRPr="00D57DD3">
        <w:rPr>
          <w:lang w:eastAsia="zh-CN"/>
        </w:rPr>
        <w:t xml:space="preserve"> Type C UE-s operate based on Rel-14 mechanism with no change in LTE configurations</w:t>
      </w:r>
      <w:r w:rsidR="006465BE">
        <w:rPr>
          <w:lang w:eastAsia="zh-CN"/>
        </w:rPr>
        <w:t>.</w:t>
      </w:r>
    </w:p>
    <w:p w14:paraId="7210D101" w14:textId="0FCC7AB2" w:rsidR="00FA38B1" w:rsidRDefault="00FB3F4F" w:rsidP="00576D4C">
      <w:pPr>
        <w:jc w:val="both"/>
        <w:rPr>
          <w:lang w:eastAsia="zh-CN"/>
        </w:rPr>
      </w:pPr>
      <w:r>
        <w:rPr>
          <w:lang w:eastAsia="zh-CN"/>
        </w:rPr>
        <w:t xml:space="preserve">In </w:t>
      </w:r>
      <w:r w:rsidR="00F2356A">
        <w:rPr>
          <w:lang w:eastAsia="zh-CN"/>
        </w:rPr>
        <w:fldChar w:fldCharType="begin"/>
      </w:r>
      <w:r w:rsidR="00F2356A">
        <w:rPr>
          <w:lang w:eastAsia="zh-CN"/>
        </w:rPr>
        <w:instrText xml:space="preserve"> REF _Ref115341075 \h </w:instrText>
      </w:r>
      <w:r w:rsidR="00F2356A">
        <w:rPr>
          <w:lang w:eastAsia="zh-CN"/>
        </w:rPr>
      </w:r>
      <w:r w:rsidR="00F2356A">
        <w:rPr>
          <w:lang w:eastAsia="zh-CN"/>
        </w:rPr>
        <w:fldChar w:fldCharType="separate"/>
      </w:r>
      <w:r w:rsidR="00F2356A">
        <w:t xml:space="preserve">Figure </w:t>
      </w:r>
      <w:r w:rsidR="00F2356A">
        <w:rPr>
          <w:noProof/>
        </w:rPr>
        <w:t>3</w:t>
      </w:r>
      <w:r w:rsidR="00F2356A">
        <w:rPr>
          <w:lang w:eastAsia="zh-CN"/>
        </w:rPr>
        <w:fldChar w:fldCharType="end"/>
      </w:r>
      <w:r w:rsidR="00F2356A">
        <w:rPr>
          <w:lang w:eastAsia="zh-CN"/>
        </w:rPr>
        <w:t>,</w:t>
      </w:r>
      <w:r w:rsidR="006F2EFB">
        <w:rPr>
          <w:lang w:eastAsia="zh-CN"/>
        </w:rPr>
        <w:t xml:space="preserve"> </w:t>
      </w:r>
      <w:r w:rsidR="00220B1F">
        <w:rPr>
          <w:lang w:eastAsia="zh-CN"/>
        </w:rPr>
        <w:t xml:space="preserve">we consider a system where NR SL </w:t>
      </w:r>
      <w:r w:rsidR="00107C0D">
        <w:rPr>
          <w:lang w:eastAsia="zh-CN"/>
        </w:rPr>
        <w:t>devices</w:t>
      </w:r>
      <w:r w:rsidR="00220B1F">
        <w:rPr>
          <w:lang w:eastAsia="zh-CN"/>
        </w:rPr>
        <w:t xml:space="preserve"> are transmitting </w:t>
      </w:r>
      <w:r w:rsidR="00107C0D">
        <w:rPr>
          <w:lang w:eastAsia="zh-CN"/>
        </w:rPr>
        <w:t xml:space="preserve">NR </w:t>
      </w:r>
      <w:r w:rsidR="00220B1F">
        <w:rPr>
          <w:lang w:eastAsia="zh-CN"/>
        </w:rPr>
        <w:t>aperiodic traffic</w:t>
      </w:r>
      <w:r w:rsidR="00107C0D">
        <w:rPr>
          <w:lang w:eastAsia="zh-CN"/>
        </w:rPr>
        <w:t xml:space="preserve"> and LTE SL devices </w:t>
      </w:r>
      <w:r w:rsidR="009446ED">
        <w:rPr>
          <w:lang w:eastAsia="zh-CN"/>
        </w:rPr>
        <w:t>transmit periodic BSM traffic</w:t>
      </w:r>
      <w:r w:rsidR="00220B1F">
        <w:rPr>
          <w:lang w:eastAsia="zh-CN"/>
        </w:rPr>
        <w:t xml:space="preserve"> (</w:t>
      </w:r>
      <w:r w:rsidR="00220B1F">
        <w:rPr>
          <w:lang w:eastAsia="zh-CN"/>
        </w:rPr>
        <w:fldChar w:fldCharType="begin"/>
      </w:r>
      <w:r w:rsidR="00220B1F">
        <w:rPr>
          <w:lang w:eastAsia="zh-CN"/>
        </w:rPr>
        <w:instrText xml:space="preserve"> REF _Ref101856405 \h </w:instrText>
      </w:r>
      <w:r w:rsidR="00220B1F">
        <w:rPr>
          <w:lang w:eastAsia="zh-CN"/>
        </w:rPr>
      </w:r>
      <w:r w:rsidR="00220B1F">
        <w:rPr>
          <w:lang w:eastAsia="zh-CN"/>
        </w:rPr>
        <w:fldChar w:fldCharType="separate"/>
      </w:r>
      <w:r w:rsidR="00220B1F">
        <w:t xml:space="preserve">Table </w:t>
      </w:r>
      <w:r w:rsidR="00220B1F">
        <w:rPr>
          <w:noProof/>
        </w:rPr>
        <w:t>1</w:t>
      </w:r>
      <w:r w:rsidR="00220B1F">
        <w:rPr>
          <w:lang w:eastAsia="zh-CN"/>
        </w:rPr>
        <w:fldChar w:fldCharType="end"/>
      </w:r>
      <w:r w:rsidR="00220B1F">
        <w:rPr>
          <w:lang w:eastAsia="zh-CN"/>
        </w:rPr>
        <w:t>)</w:t>
      </w:r>
      <w:r w:rsidR="009446ED">
        <w:rPr>
          <w:lang w:eastAsia="zh-CN"/>
        </w:rPr>
        <w:t>.</w:t>
      </w:r>
      <w:r w:rsidR="00DD3A56">
        <w:rPr>
          <w:lang w:eastAsia="zh-CN"/>
        </w:rPr>
        <w:t xml:space="preserve"> </w:t>
      </w:r>
      <w:r w:rsidR="00B05DF0">
        <w:rPr>
          <w:lang w:eastAsia="zh-CN"/>
        </w:rPr>
        <w:t>A</w:t>
      </w:r>
      <w:r w:rsidR="00DD3A56">
        <w:rPr>
          <w:lang w:eastAsia="zh-CN"/>
        </w:rPr>
        <w:t xml:space="preserve"> NR SL device </w:t>
      </w:r>
      <w:r w:rsidR="00B05DF0">
        <w:rPr>
          <w:lang w:eastAsia="zh-CN"/>
        </w:rPr>
        <w:t>is</w:t>
      </w:r>
      <w:r w:rsidR="00DD3A56">
        <w:rPr>
          <w:lang w:eastAsia="zh-CN"/>
        </w:rPr>
        <w:t xml:space="preserve"> collocated with </w:t>
      </w:r>
      <w:r w:rsidR="00151DE1">
        <w:rPr>
          <w:lang w:eastAsia="zh-CN"/>
        </w:rPr>
        <w:t>an</w:t>
      </w:r>
      <w:r w:rsidR="00B05DF0">
        <w:rPr>
          <w:lang w:eastAsia="zh-CN"/>
        </w:rPr>
        <w:t xml:space="preserve"> </w:t>
      </w:r>
      <w:r w:rsidR="00DD3A56">
        <w:rPr>
          <w:lang w:eastAsia="zh-CN"/>
        </w:rPr>
        <w:t>LTE SL device</w:t>
      </w:r>
      <w:r w:rsidR="00B05DF0">
        <w:rPr>
          <w:lang w:eastAsia="zh-CN"/>
        </w:rPr>
        <w:t xml:space="preserve"> in a Type A UE.</w:t>
      </w:r>
      <w:r w:rsidR="00DD3A56">
        <w:rPr>
          <w:lang w:eastAsia="zh-CN"/>
        </w:rPr>
        <w:t xml:space="preserve"> </w:t>
      </w:r>
      <w:r w:rsidR="009446ED">
        <w:rPr>
          <w:lang w:eastAsia="zh-CN"/>
        </w:rPr>
        <w:t xml:space="preserve"> We consider</w:t>
      </w:r>
      <w:r w:rsidR="00DD3A56">
        <w:rPr>
          <w:lang w:eastAsia="zh-CN"/>
        </w:rPr>
        <w:t xml:space="preserve"> </w:t>
      </w:r>
      <w:r w:rsidR="009446ED">
        <w:rPr>
          <w:lang w:eastAsia="zh-CN"/>
        </w:rPr>
        <w:t>two system configurations (a)</w:t>
      </w:r>
      <w:r w:rsidR="00A92D79">
        <w:rPr>
          <w:lang w:eastAsia="zh-CN"/>
        </w:rPr>
        <w:t xml:space="preserve"> 200 Type A UE-s and 400 Type C UE-s</w:t>
      </w:r>
      <w:r w:rsidR="00C07997">
        <w:rPr>
          <w:lang w:eastAsia="zh-CN"/>
        </w:rPr>
        <w:t>, and (b) 300 Type A UE-s and 300 Type C UE-s</w:t>
      </w:r>
      <w:r w:rsidR="001344A2">
        <w:rPr>
          <w:lang w:eastAsia="zh-CN"/>
        </w:rPr>
        <w:t xml:space="preserve">. We </w:t>
      </w:r>
      <w:r w:rsidR="002925DB">
        <w:rPr>
          <w:lang w:eastAsia="zh-CN"/>
        </w:rPr>
        <w:t>compare</w:t>
      </w:r>
      <w:r w:rsidR="001344A2">
        <w:rPr>
          <w:lang w:eastAsia="zh-CN"/>
        </w:rPr>
        <w:t xml:space="preserve"> the packet reception rate (PRR</w:t>
      </w:r>
      <w:r w:rsidR="0029446D">
        <w:rPr>
          <w:lang w:eastAsia="zh-CN"/>
        </w:rPr>
        <w:t>) for both NR SL and LTE SL transmission</w:t>
      </w:r>
      <w:r w:rsidR="002925DB">
        <w:rPr>
          <w:lang w:eastAsia="zh-CN"/>
        </w:rPr>
        <w:t xml:space="preserve">s. </w:t>
      </w:r>
      <w:r w:rsidR="001E31B9">
        <w:rPr>
          <w:noProof/>
          <w:lang w:eastAsia="zh-CN"/>
        </w:rPr>
        <w:drawing>
          <wp:anchor distT="0" distB="0" distL="114300" distR="114300" simplePos="0" relativeHeight="251658244" behindDoc="0" locked="0" layoutInCell="1" allowOverlap="1" wp14:anchorId="69E75A0D" wp14:editId="7803A6EA">
            <wp:simplePos x="0" y="0"/>
            <wp:positionH relativeFrom="column">
              <wp:posOffset>259080</wp:posOffset>
            </wp:positionH>
            <wp:positionV relativeFrom="page">
              <wp:posOffset>915670</wp:posOffset>
            </wp:positionV>
            <wp:extent cx="5325110" cy="3762375"/>
            <wp:effectExtent l="0" t="0" r="0" b="9525"/>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5325110" cy="3762375"/>
                    </a:xfrm>
                    <a:prstGeom prst="rect">
                      <a:avLst/>
                    </a:prstGeom>
                  </pic:spPr>
                </pic:pic>
              </a:graphicData>
            </a:graphic>
            <wp14:sizeRelH relativeFrom="margin">
              <wp14:pctWidth>0</wp14:pctWidth>
            </wp14:sizeRelH>
            <wp14:sizeRelV relativeFrom="margin">
              <wp14:pctHeight>0</wp14:pctHeight>
            </wp14:sizeRelV>
          </wp:anchor>
        </w:drawing>
      </w:r>
      <w:r w:rsidR="006736B2">
        <w:rPr>
          <w:lang w:eastAsia="zh-CN"/>
        </w:rPr>
        <w:t xml:space="preserve">We observe that the performance of </w:t>
      </w:r>
      <w:r w:rsidR="00985101">
        <w:rPr>
          <w:lang w:eastAsia="zh-CN"/>
        </w:rPr>
        <w:t>the dynamic RP sharing scheme when a</w:t>
      </w:r>
      <w:r w:rsidR="0075303C">
        <w:rPr>
          <w:lang w:eastAsia="zh-CN"/>
        </w:rPr>
        <w:t>t a</w:t>
      </w:r>
      <w:r w:rsidR="00985101">
        <w:rPr>
          <w:lang w:eastAsia="zh-CN"/>
        </w:rPr>
        <w:t xml:space="preserve"> Type A UE</w:t>
      </w:r>
      <w:r w:rsidR="006E7692">
        <w:rPr>
          <w:lang w:eastAsia="zh-CN"/>
        </w:rPr>
        <w:t>,</w:t>
      </w:r>
      <w:r w:rsidR="00985101">
        <w:rPr>
          <w:lang w:eastAsia="zh-CN"/>
        </w:rPr>
        <w:t xml:space="preserve"> </w:t>
      </w:r>
      <w:r w:rsidR="0075303C">
        <w:rPr>
          <w:lang w:eastAsia="zh-CN"/>
        </w:rPr>
        <w:t xml:space="preserve">the LTE SL module excludes the NR transmission resource set from its </w:t>
      </w:r>
      <w:r w:rsidR="00AD01DA">
        <w:rPr>
          <w:lang w:eastAsia="zh-CN"/>
        </w:rPr>
        <w:t>set of transmission resources (</w:t>
      </w:r>
      <w:r w:rsidR="00FC702C">
        <w:rPr>
          <w:lang w:eastAsia="zh-CN"/>
        </w:rPr>
        <w:t>o</w:t>
      </w:r>
      <w:r w:rsidR="00AD01DA">
        <w:rPr>
          <w:lang w:eastAsia="zh-CN"/>
        </w:rPr>
        <w:t>ption 1)</w:t>
      </w:r>
      <w:r w:rsidR="00B34EFC">
        <w:rPr>
          <w:lang w:eastAsia="zh-CN"/>
        </w:rPr>
        <w:t xml:space="preserve"> is similar to </w:t>
      </w:r>
      <w:r w:rsidR="009D564B">
        <w:rPr>
          <w:lang w:eastAsia="zh-CN"/>
        </w:rPr>
        <w:t xml:space="preserve">the performance of </w:t>
      </w:r>
      <w:r w:rsidR="00B34EFC">
        <w:rPr>
          <w:lang w:eastAsia="zh-CN"/>
        </w:rPr>
        <w:t>an optimally configured resource pool partition</w:t>
      </w:r>
      <w:r w:rsidR="00AD01DA">
        <w:rPr>
          <w:lang w:eastAsia="zh-CN"/>
        </w:rPr>
        <w:t xml:space="preserve">. On the other </w:t>
      </w:r>
      <w:r w:rsidR="006A0FB1">
        <w:rPr>
          <w:lang w:eastAsia="zh-CN"/>
        </w:rPr>
        <w:t>hand, when</w:t>
      </w:r>
      <w:r w:rsidR="006E7692">
        <w:rPr>
          <w:lang w:eastAsia="zh-CN"/>
        </w:rPr>
        <w:t xml:space="preserve"> the Type A UE resolves inter-RAT Tx-Tx and Tx-Rx conflicts by dropping </w:t>
      </w:r>
      <w:r w:rsidR="009232FE">
        <w:rPr>
          <w:lang w:eastAsia="zh-CN"/>
        </w:rPr>
        <w:t>transmissions or receptions</w:t>
      </w:r>
      <w:r w:rsidR="006E7692">
        <w:rPr>
          <w:lang w:eastAsia="zh-CN"/>
        </w:rPr>
        <w:t xml:space="preserve"> based on half-duplex constraints</w:t>
      </w:r>
      <w:r w:rsidR="006049A7">
        <w:rPr>
          <w:lang w:eastAsia="zh-CN"/>
        </w:rPr>
        <w:t xml:space="preserve"> (</w:t>
      </w:r>
      <w:r w:rsidR="00FC702C">
        <w:rPr>
          <w:lang w:eastAsia="zh-CN"/>
        </w:rPr>
        <w:t>o</w:t>
      </w:r>
      <w:r w:rsidR="006049A7">
        <w:rPr>
          <w:lang w:eastAsia="zh-CN"/>
        </w:rPr>
        <w:t>ption 2)</w:t>
      </w:r>
      <w:r w:rsidR="00DE3E54">
        <w:rPr>
          <w:lang w:eastAsia="zh-CN"/>
        </w:rPr>
        <w:t>, we observe a slight drop in the LTE PRR at close range (&lt;1%</w:t>
      </w:r>
      <w:r w:rsidR="008E7B87">
        <w:rPr>
          <w:lang w:eastAsia="zh-CN"/>
        </w:rPr>
        <w:t>) for both the system configurations.</w:t>
      </w:r>
      <w:r w:rsidR="00890267">
        <w:rPr>
          <w:lang w:eastAsia="zh-CN"/>
        </w:rPr>
        <w:t xml:space="preserve"> For the 95% PRR point we observe approximately a 5% decrease in the LTE range in a system with 200 Type A and 400 Type C UE-s</w:t>
      </w:r>
      <w:r w:rsidR="00F91992">
        <w:rPr>
          <w:lang w:eastAsia="zh-CN"/>
        </w:rPr>
        <w:t xml:space="preserve"> when a Type A UE resolves conflicts based on </w:t>
      </w:r>
      <w:r w:rsidR="00D5167E">
        <w:rPr>
          <w:lang w:eastAsia="zh-CN"/>
        </w:rPr>
        <w:t>inter-RAT conflict mitigation o</w:t>
      </w:r>
      <w:r w:rsidR="00F91992">
        <w:rPr>
          <w:lang w:eastAsia="zh-CN"/>
        </w:rPr>
        <w:t>ption 2</w:t>
      </w:r>
      <w:r w:rsidR="002C5823">
        <w:rPr>
          <w:lang w:eastAsia="zh-CN"/>
        </w:rPr>
        <w:t xml:space="preserve"> as compared to Type A UE-s implementing Option 1</w:t>
      </w:r>
      <w:r w:rsidR="00890267">
        <w:rPr>
          <w:lang w:eastAsia="zh-CN"/>
        </w:rPr>
        <w:t xml:space="preserve">. In the system with 300 Type A and 300 Type C UE-s, the loss in the 95% PRR range by Type A UE-s </w:t>
      </w:r>
      <w:r w:rsidR="00C84FC1">
        <w:rPr>
          <w:noProof/>
        </w:rPr>
        <mc:AlternateContent>
          <mc:Choice Requires="wps">
            <w:drawing>
              <wp:anchor distT="0" distB="0" distL="114300" distR="114300" simplePos="0" relativeHeight="251658240" behindDoc="0" locked="0" layoutInCell="1" allowOverlap="1" wp14:anchorId="1C04ABE9" wp14:editId="5F1D2172">
                <wp:simplePos x="0" y="0"/>
                <wp:positionH relativeFrom="column">
                  <wp:posOffset>165735</wp:posOffset>
                </wp:positionH>
                <wp:positionV relativeFrom="paragraph">
                  <wp:posOffset>3834638</wp:posOffset>
                </wp:positionV>
                <wp:extent cx="5514975" cy="635"/>
                <wp:effectExtent l="0" t="0" r="0" b="0"/>
                <wp:wrapTopAndBottom/>
                <wp:docPr id="195" name="Text Box 195"/>
                <wp:cNvGraphicFramePr/>
                <a:graphic xmlns:a="http://schemas.openxmlformats.org/drawingml/2006/main">
                  <a:graphicData uri="http://schemas.microsoft.com/office/word/2010/wordprocessingShape">
                    <wps:wsp>
                      <wps:cNvSpPr txBox="1"/>
                      <wps:spPr>
                        <a:xfrm>
                          <a:off x="0" y="0"/>
                          <a:ext cx="5514975" cy="635"/>
                        </a:xfrm>
                        <a:prstGeom prst="rect">
                          <a:avLst/>
                        </a:prstGeom>
                        <a:solidFill>
                          <a:prstClr val="white"/>
                        </a:solidFill>
                        <a:ln>
                          <a:noFill/>
                        </a:ln>
                      </wps:spPr>
                      <wps:txbx>
                        <w:txbxContent>
                          <w:p w14:paraId="14E22968" w14:textId="09B0C272" w:rsidR="002578B9" w:rsidRPr="00636B02" w:rsidRDefault="002578B9" w:rsidP="002578B9">
                            <w:pPr>
                              <w:pStyle w:val="Caption"/>
                              <w:rPr>
                                <w:noProof/>
                                <w:szCs w:val="20"/>
                                <w:lang w:eastAsia="zh-CN"/>
                              </w:rPr>
                            </w:pPr>
                            <w:bookmarkStart w:id="32" w:name="_Ref115341075"/>
                            <w:r>
                              <w:t xml:space="preserve">Figure </w:t>
                            </w:r>
                            <w:r w:rsidR="00A83A6D">
                              <w:fldChar w:fldCharType="begin"/>
                            </w:r>
                            <w:r w:rsidR="00A83A6D">
                              <w:instrText xml:space="preserve"> SEQ Figure \* ARABIC </w:instrText>
                            </w:r>
                            <w:r w:rsidR="00A83A6D">
                              <w:fldChar w:fldCharType="separate"/>
                            </w:r>
                            <w:r w:rsidR="00A91A75">
                              <w:rPr>
                                <w:noProof/>
                              </w:rPr>
                              <w:t>3</w:t>
                            </w:r>
                            <w:r w:rsidR="00A83A6D">
                              <w:fldChar w:fldCharType="end"/>
                            </w:r>
                            <w:bookmarkEnd w:id="32"/>
                            <w:r>
                              <w:t xml:space="preserve">: Performance of the proposed dynamic resource pool (RP) scheme </w:t>
                            </w:r>
                            <w:r w:rsidR="00B91B64">
                              <w:t xml:space="preserve">with NR </w:t>
                            </w:r>
                            <w:r w:rsidR="00A10835">
                              <w:t xml:space="preserve">SL </w:t>
                            </w:r>
                            <w:r w:rsidR="00B91B64">
                              <w:t xml:space="preserve">transmitting </w:t>
                            </w:r>
                            <w:r w:rsidR="00B91B64" w:rsidRPr="004A3DCE">
                              <w:t>aperiodic traffic</w:t>
                            </w:r>
                            <w:r w:rsidR="00B91B64">
                              <w:t xml:space="preserve"> and LTE </w:t>
                            </w:r>
                            <w:r w:rsidR="00A10835">
                              <w:t xml:space="preserve">SL </w:t>
                            </w:r>
                            <w:r w:rsidR="00B91B64">
                              <w:t xml:space="preserve">transmitting periodic BSM traffic </w:t>
                            </w:r>
                            <w:r w:rsidR="00530093">
                              <w:t>in a system with (</w:t>
                            </w:r>
                            <w:r w:rsidR="0081372D">
                              <w:t>a</w:t>
                            </w:r>
                            <w:r w:rsidR="00530093">
                              <w:t>) 200 Type A and 400 Type C UE-s</w:t>
                            </w:r>
                            <w:r w:rsidR="001926DF">
                              <w:t xml:space="preserve"> (top panel)</w:t>
                            </w:r>
                            <w:r w:rsidR="00530093">
                              <w:t>, and (</w:t>
                            </w:r>
                            <w:r w:rsidR="0081372D">
                              <w:t>b</w:t>
                            </w:r>
                            <w:r w:rsidR="00530093">
                              <w:t>) 300 Type A and 300 Type C UE</w:t>
                            </w:r>
                            <w:r w:rsidR="001926DF">
                              <w:t xml:space="preserve"> (bottom panel)</w:t>
                            </w:r>
                            <w:r w:rsidR="00530093">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04ABE9" id="Text Box 195" o:spid="_x0000_s1035" type="#_x0000_t202" style="position:absolute;left:0;text-align:left;margin-left:13.05pt;margin-top:301.95pt;width:434.2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" stroked="f">
                <v:textbox style="mso-fit-shape-to-text:t" inset="0,0,0,0">
                  <w:txbxContent>
                    <w:p w14:paraId="14E22968" w14:textId="09B0C272" w:rsidR="002578B9" w:rsidRPr="00636B02" w:rsidRDefault="002578B9" w:rsidP="002578B9">
                      <w:pPr>
                        <w:pStyle w:val="Caption"/>
                        <w:rPr>
                          <w:noProof/>
                          <w:szCs w:val="20"/>
                          <w:lang w:eastAsia="zh-CN"/>
                        </w:rPr>
                      </w:pPr>
                      <w:bookmarkStart w:id="33" w:name="_Ref115341075"/>
                      <w:r>
                        <w:t xml:space="preserve">Figure </w:t>
                      </w:r>
                      <w:r w:rsidR="00A83A6D">
                        <w:fldChar w:fldCharType="begin"/>
                      </w:r>
                      <w:r w:rsidR="00A83A6D">
                        <w:instrText xml:space="preserve"> SEQ Figure \* ARABIC </w:instrText>
                      </w:r>
                      <w:r w:rsidR="00A83A6D">
                        <w:fldChar w:fldCharType="separate"/>
                      </w:r>
                      <w:r w:rsidR="00A91A75">
                        <w:rPr>
                          <w:noProof/>
                        </w:rPr>
                        <w:t>3</w:t>
                      </w:r>
                      <w:r w:rsidR="00A83A6D">
                        <w:fldChar w:fldCharType="end"/>
                      </w:r>
                      <w:bookmarkEnd w:id="33"/>
                      <w:r>
                        <w:t xml:space="preserve">: Performance of the proposed dynamic resource pool (RP) scheme </w:t>
                      </w:r>
                      <w:r w:rsidR="00B91B64">
                        <w:t xml:space="preserve">with NR </w:t>
                      </w:r>
                      <w:r w:rsidR="00A10835">
                        <w:t xml:space="preserve">SL </w:t>
                      </w:r>
                      <w:r w:rsidR="00B91B64">
                        <w:t xml:space="preserve">transmitting </w:t>
                      </w:r>
                      <w:r w:rsidR="00B91B64" w:rsidRPr="004A3DCE">
                        <w:t>aperiodic traffic</w:t>
                      </w:r>
                      <w:r w:rsidR="00B91B64">
                        <w:t xml:space="preserve"> and LTE </w:t>
                      </w:r>
                      <w:r w:rsidR="00A10835">
                        <w:t xml:space="preserve">SL </w:t>
                      </w:r>
                      <w:r w:rsidR="00B91B64">
                        <w:t xml:space="preserve">transmitting periodic BSM traffic </w:t>
                      </w:r>
                      <w:r w:rsidR="00530093">
                        <w:t>in a system with (</w:t>
                      </w:r>
                      <w:r w:rsidR="0081372D">
                        <w:t>a</w:t>
                      </w:r>
                      <w:r w:rsidR="00530093">
                        <w:t>) 200 Type A and 400 Type C UE-s</w:t>
                      </w:r>
                      <w:r w:rsidR="001926DF">
                        <w:t xml:space="preserve"> (top panel)</w:t>
                      </w:r>
                      <w:r w:rsidR="00530093">
                        <w:t>, and (</w:t>
                      </w:r>
                      <w:r w:rsidR="0081372D">
                        <w:t>b</w:t>
                      </w:r>
                      <w:r w:rsidR="00530093">
                        <w:t>) 300 Type A and 300 Type C UE</w:t>
                      </w:r>
                      <w:r w:rsidR="001926DF">
                        <w:t xml:space="preserve"> (bottom panel)</w:t>
                      </w:r>
                      <w:r w:rsidR="00530093">
                        <w:t>.</w:t>
                      </w:r>
                    </w:p>
                  </w:txbxContent>
                </v:textbox>
                <w10:wrap type="topAndBottom"/>
              </v:shape>
            </w:pict>
          </mc:Fallback>
        </mc:AlternateContent>
      </w:r>
      <w:r w:rsidR="00890267">
        <w:rPr>
          <w:lang w:eastAsia="zh-CN"/>
        </w:rPr>
        <w:t xml:space="preserve">implementing </w:t>
      </w:r>
      <w:r w:rsidR="001B0AEC">
        <w:rPr>
          <w:lang w:eastAsia="zh-CN"/>
        </w:rPr>
        <w:t>inter-RAT conflict resolution</w:t>
      </w:r>
      <w:r w:rsidR="00890267">
        <w:rPr>
          <w:lang w:eastAsia="zh-CN"/>
        </w:rPr>
        <w:t xml:space="preserve"> option 2 instead of Option 1 is around 10%.</w:t>
      </w:r>
    </w:p>
    <w:p w14:paraId="3DD7F6AF" w14:textId="126F719C" w:rsidR="00AC34BB" w:rsidRDefault="007644C4" w:rsidP="00730220">
      <w:pPr>
        <w:jc w:val="both"/>
        <w:rPr>
          <w:lang w:eastAsia="zh-CN"/>
        </w:rPr>
      </w:pPr>
      <w:r>
        <w:rPr>
          <w:lang w:eastAsia="zh-CN"/>
        </w:rPr>
        <w:t xml:space="preserve">Next, in </w:t>
      </w:r>
      <w:r w:rsidR="00E25AF6">
        <w:rPr>
          <w:lang w:eastAsia="zh-CN"/>
        </w:rPr>
        <w:fldChar w:fldCharType="begin"/>
      </w:r>
      <w:r w:rsidR="00E25AF6">
        <w:rPr>
          <w:lang w:eastAsia="zh-CN"/>
        </w:rPr>
        <w:instrText xml:space="preserve"> REF _Ref115343991 \h </w:instrText>
      </w:r>
      <w:r w:rsidR="00E25AF6">
        <w:rPr>
          <w:lang w:eastAsia="zh-CN"/>
        </w:rPr>
      </w:r>
      <w:r w:rsidR="00E25AF6">
        <w:rPr>
          <w:lang w:eastAsia="zh-CN"/>
        </w:rPr>
        <w:fldChar w:fldCharType="separate"/>
      </w:r>
      <w:r w:rsidR="00E25AF6">
        <w:t xml:space="preserve">Figure </w:t>
      </w:r>
      <w:r w:rsidR="00E25AF6">
        <w:rPr>
          <w:noProof/>
        </w:rPr>
        <w:t>4</w:t>
      </w:r>
      <w:r w:rsidR="00E25AF6">
        <w:rPr>
          <w:lang w:eastAsia="zh-CN"/>
        </w:rPr>
        <w:fldChar w:fldCharType="end"/>
      </w:r>
      <w:r w:rsidR="00E25AF6">
        <w:rPr>
          <w:lang w:eastAsia="zh-CN"/>
        </w:rPr>
        <w:t xml:space="preserve">, </w:t>
      </w:r>
      <w:r w:rsidR="00FD1F83">
        <w:rPr>
          <w:lang w:eastAsia="zh-CN"/>
        </w:rPr>
        <w:t xml:space="preserve">we consider the case when </w:t>
      </w:r>
      <w:r w:rsidR="00B54FB1">
        <w:rPr>
          <w:lang w:eastAsia="zh-CN"/>
        </w:rPr>
        <w:t xml:space="preserve">NR SL devices transmit NR periodic </w:t>
      </w:r>
      <w:r w:rsidR="00DF79C4">
        <w:rPr>
          <w:lang w:eastAsia="zh-CN"/>
        </w:rPr>
        <w:t xml:space="preserve">traffic with a periodicity of 100 ms and the LTE SL devices transmit </w:t>
      </w:r>
      <w:r w:rsidR="0041529F">
        <w:rPr>
          <w:lang w:eastAsia="zh-CN"/>
        </w:rPr>
        <w:t>periodic BSM traffic.</w:t>
      </w:r>
      <w:r w:rsidR="00C50396">
        <w:rPr>
          <w:lang w:eastAsia="zh-CN"/>
        </w:rPr>
        <w:t xml:space="preserve"> </w:t>
      </w:r>
      <w:r w:rsidR="00822128">
        <w:rPr>
          <w:lang w:eastAsia="zh-CN"/>
        </w:rPr>
        <w:t xml:space="preserve">Unlike </w:t>
      </w:r>
      <w:r w:rsidR="00FB2B54">
        <w:rPr>
          <w:lang w:eastAsia="zh-CN"/>
        </w:rPr>
        <w:t xml:space="preserve">in </w:t>
      </w:r>
      <w:r w:rsidR="00822128">
        <w:rPr>
          <w:lang w:eastAsia="zh-CN"/>
        </w:rPr>
        <w:t xml:space="preserve">the </w:t>
      </w:r>
      <w:r w:rsidR="00701665">
        <w:rPr>
          <w:lang w:eastAsia="zh-CN"/>
        </w:rPr>
        <w:t>pr</w:t>
      </w:r>
      <w:r w:rsidR="00FE45B3">
        <w:rPr>
          <w:lang w:eastAsia="zh-CN"/>
        </w:rPr>
        <w:t>evious setup</w:t>
      </w:r>
      <w:r w:rsidR="00FB2B54">
        <w:rPr>
          <w:lang w:eastAsia="zh-CN"/>
        </w:rPr>
        <w:t xml:space="preserve"> with aperiodic </w:t>
      </w:r>
      <w:r w:rsidR="00556740">
        <w:rPr>
          <w:lang w:eastAsia="zh-CN"/>
        </w:rPr>
        <w:t>traffic over NR</w:t>
      </w:r>
      <w:r w:rsidR="00FE45B3">
        <w:rPr>
          <w:lang w:eastAsia="zh-CN"/>
        </w:rPr>
        <w:t xml:space="preserve">, the NR SL UE-s in this case use </w:t>
      </w:r>
      <w:r w:rsidR="00556740">
        <w:rPr>
          <w:lang w:eastAsia="zh-CN"/>
        </w:rPr>
        <w:t>semi-persistent scheduling (SPS)</w:t>
      </w:r>
      <w:r w:rsidR="00FE45B3">
        <w:rPr>
          <w:lang w:eastAsia="zh-CN"/>
        </w:rPr>
        <w:t xml:space="preserve"> based resource reservation</w:t>
      </w:r>
      <w:r w:rsidR="00556740">
        <w:rPr>
          <w:lang w:eastAsia="zh-CN"/>
        </w:rPr>
        <w:t>s</w:t>
      </w:r>
      <w:r w:rsidR="00FE45B3">
        <w:rPr>
          <w:lang w:eastAsia="zh-CN"/>
        </w:rPr>
        <w:t>.</w:t>
      </w:r>
      <w:r w:rsidR="00B50D1C">
        <w:rPr>
          <w:lang w:eastAsia="zh-CN"/>
        </w:rPr>
        <w:t xml:space="preserve"> </w:t>
      </w:r>
      <w:r w:rsidR="00E7787C">
        <w:rPr>
          <w:lang w:eastAsia="zh-CN"/>
        </w:rPr>
        <w:t>In this set up</w:t>
      </w:r>
      <w:r w:rsidR="006C2A01">
        <w:rPr>
          <w:lang w:eastAsia="zh-CN"/>
        </w:rPr>
        <w:t xml:space="preserve">, we observe that the </w:t>
      </w:r>
      <w:r w:rsidR="00CD7A1A">
        <w:rPr>
          <w:lang w:eastAsia="zh-CN"/>
        </w:rPr>
        <w:t>dynamic RP sharing scheme</w:t>
      </w:r>
      <w:r w:rsidR="00D33918">
        <w:rPr>
          <w:lang w:eastAsia="zh-CN"/>
        </w:rPr>
        <w:t xml:space="preserve"> with Type A UE-s </w:t>
      </w:r>
      <w:r w:rsidR="006472A8">
        <w:rPr>
          <w:lang w:eastAsia="zh-CN"/>
        </w:rPr>
        <w:t xml:space="preserve">operating based on </w:t>
      </w:r>
      <w:r w:rsidR="00D60C3D">
        <w:rPr>
          <w:lang w:eastAsia="zh-CN"/>
        </w:rPr>
        <w:t xml:space="preserve">inter-RAT conflict mitigation </w:t>
      </w:r>
      <w:r w:rsidR="007425D7">
        <w:rPr>
          <w:lang w:eastAsia="zh-CN"/>
        </w:rPr>
        <w:t>option 1</w:t>
      </w:r>
      <w:r w:rsidR="00CD7A1A">
        <w:rPr>
          <w:lang w:eastAsia="zh-CN"/>
        </w:rPr>
        <w:t xml:space="preserve"> performs </w:t>
      </w:r>
      <w:r w:rsidR="00E60DEF">
        <w:rPr>
          <w:lang w:eastAsia="zh-CN"/>
        </w:rPr>
        <w:t xml:space="preserve">as well as the </w:t>
      </w:r>
      <w:r w:rsidR="00CD7A1A">
        <w:rPr>
          <w:lang w:eastAsia="zh-CN"/>
        </w:rPr>
        <w:t>optimally configured semi-static RP partition</w:t>
      </w:r>
      <w:r w:rsidR="006221FF">
        <w:rPr>
          <w:lang w:eastAsia="zh-CN"/>
        </w:rPr>
        <w:t xml:space="preserve">. When Type A UE-s </w:t>
      </w:r>
      <w:r w:rsidR="00C17F28">
        <w:rPr>
          <w:lang w:eastAsia="zh-CN"/>
        </w:rPr>
        <w:t xml:space="preserve">operate based on </w:t>
      </w:r>
      <w:r w:rsidR="00CD460C">
        <w:rPr>
          <w:lang w:eastAsia="zh-CN"/>
        </w:rPr>
        <w:t xml:space="preserve">inter-RAT conflict mitigation </w:t>
      </w:r>
      <w:r w:rsidR="00C17F28">
        <w:rPr>
          <w:lang w:eastAsia="zh-CN"/>
        </w:rPr>
        <w:t xml:space="preserve">option 2, we observe that there </w:t>
      </w:r>
      <w:r w:rsidR="0041135D">
        <w:rPr>
          <w:lang w:eastAsia="zh-CN"/>
        </w:rPr>
        <w:t xml:space="preserve">is </w:t>
      </w:r>
      <w:r w:rsidR="00E04EC2">
        <w:rPr>
          <w:lang w:eastAsia="zh-CN"/>
        </w:rPr>
        <w:t>&lt;1% loss in reliability in the close range</w:t>
      </w:r>
      <w:r w:rsidR="009E218B">
        <w:rPr>
          <w:lang w:eastAsia="zh-CN"/>
        </w:rPr>
        <w:t xml:space="preserve"> for both the system configurations</w:t>
      </w:r>
      <w:r w:rsidR="00D574CB">
        <w:rPr>
          <w:lang w:eastAsia="zh-CN"/>
        </w:rPr>
        <w:t xml:space="preserve">. </w:t>
      </w:r>
      <w:r w:rsidR="00B5362D">
        <w:rPr>
          <w:lang w:eastAsia="zh-CN"/>
        </w:rPr>
        <w:t xml:space="preserve">On the other hand, considering the 95% PRR range, there is little or no loss from </w:t>
      </w:r>
      <w:r w:rsidR="005D0461">
        <w:rPr>
          <w:lang w:eastAsia="zh-CN"/>
        </w:rPr>
        <w:t xml:space="preserve">Type A UE-s </w:t>
      </w:r>
      <w:r w:rsidR="00A14DC5">
        <w:rPr>
          <w:lang w:eastAsia="zh-CN"/>
        </w:rPr>
        <w:t xml:space="preserve">resolving conflicts based on </w:t>
      </w:r>
      <w:r w:rsidR="00E5236C">
        <w:rPr>
          <w:lang w:eastAsia="zh-CN"/>
        </w:rPr>
        <w:t>o</w:t>
      </w:r>
      <w:r w:rsidR="00A14DC5">
        <w:rPr>
          <w:lang w:eastAsia="zh-CN"/>
        </w:rPr>
        <w:t xml:space="preserve">ption 2 instead of </w:t>
      </w:r>
      <w:r w:rsidR="00E5236C">
        <w:rPr>
          <w:lang w:eastAsia="zh-CN"/>
        </w:rPr>
        <w:t>o</w:t>
      </w:r>
      <w:r w:rsidR="00A14DC5">
        <w:rPr>
          <w:lang w:eastAsia="zh-CN"/>
        </w:rPr>
        <w:t>ption 1.</w:t>
      </w:r>
    </w:p>
    <w:p w14:paraId="7561A7BF" w14:textId="21DBC1A8" w:rsidR="00B14C22" w:rsidRDefault="00433B33" w:rsidP="00730220">
      <w:pPr>
        <w:jc w:val="both"/>
        <w:rPr>
          <w:lang w:eastAsia="zh-CN"/>
        </w:rPr>
      </w:pPr>
      <w:r>
        <w:rPr>
          <w:lang w:eastAsia="zh-CN"/>
        </w:rPr>
        <w:t>Moreover,</w:t>
      </w:r>
      <w:r w:rsidR="00AC34BB">
        <w:rPr>
          <w:lang w:eastAsia="zh-CN"/>
        </w:rPr>
        <w:t xml:space="preserve"> we note that</w:t>
      </w:r>
      <w:r>
        <w:rPr>
          <w:lang w:eastAsia="zh-CN"/>
        </w:rPr>
        <w:t xml:space="preserve"> for both the </w:t>
      </w:r>
      <w:r w:rsidR="008E124A">
        <w:rPr>
          <w:lang w:eastAsia="zh-CN"/>
        </w:rPr>
        <w:t>scenarios discussed</w:t>
      </w:r>
      <w:r w:rsidR="00AC34BB">
        <w:rPr>
          <w:lang w:eastAsia="zh-CN"/>
        </w:rPr>
        <w:t xml:space="preserve"> in </w:t>
      </w:r>
      <w:r w:rsidR="00AC34BB">
        <w:rPr>
          <w:lang w:eastAsia="zh-CN"/>
        </w:rPr>
        <w:fldChar w:fldCharType="begin"/>
      </w:r>
      <w:r w:rsidR="00AC34BB">
        <w:rPr>
          <w:lang w:eastAsia="zh-CN"/>
        </w:rPr>
        <w:instrText xml:space="preserve"> REF _Ref115341075 \h </w:instrText>
      </w:r>
      <w:r w:rsidR="00AC34BB">
        <w:rPr>
          <w:lang w:eastAsia="zh-CN"/>
        </w:rPr>
      </w:r>
      <w:r w:rsidR="00AC34BB">
        <w:rPr>
          <w:lang w:eastAsia="zh-CN"/>
        </w:rPr>
        <w:fldChar w:fldCharType="separate"/>
      </w:r>
      <w:r w:rsidR="00AC34BB">
        <w:t xml:space="preserve">Figure </w:t>
      </w:r>
      <w:r w:rsidR="00AC34BB">
        <w:rPr>
          <w:noProof/>
        </w:rPr>
        <w:t>3</w:t>
      </w:r>
      <w:r w:rsidR="00AC34BB">
        <w:rPr>
          <w:lang w:eastAsia="zh-CN"/>
        </w:rPr>
        <w:fldChar w:fldCharType="end"/>
      </w:r>
      <w:r w:rsidR="002751D9">
        <w:rPr>
          <w:lang w:eastAsia="zh-CN"/>
        </w:rPr>
        <w:t xml:space="preserve"> and </w:t>
      </w:r>
      <w:r w:rsidR="002842D2">
        <w:rPr>
          <w:lang w:eastAsia="zh-CN"/>
        </w:rPr>
        <w:fldChar w:fldCharType="begin"/>
      </w:r>
      <w:r w:rsidR="002842D2">
        <w:rPr>
          <w:lang w:eastAsia="zh-CN"/>
        </w:rPr>
        <w:instrText xml:space="preserve"> REF _Ref115343991 \h </w:instrText>
      </w:r>
      <w:r w:rsidR="002842D2">
        <w:rPr>
          <w:lang w:eastAsia="zh-CN"/>
        </w:rPr>
      </w:r>
      <w:r w:rsidR="002842D2">
        <w:rPr>
          <w:lang w:eastAsia="zh-CN"/>
        </w:rPr>
        <w:fldChar w:fldCharType="separate"/>
      </w:r>
      <w:r w:rsidR="002842D2">
        <w:t xml:space="preserve">Figure </w:t>
      </w:r>
      <w:r w:rsidR="002842D2">
        <w:rPr>
          <w:noProof/>
        </w:rPr>
        <w:t>4</w:t>
      </w:r>
      <w:r w:rsidR="002842D2">
        <w:rPr>
          <w:lang w:eastAsia="zh-CN"/>
        </w:rPr>
        <w:fldChar w:fldCharType="end"/>
      </w:r>
      <w:r w:rsidR="008E124A">
        <w:rPr>
          <w:lang w:eastAsia="zh-CN"/>
        </w:rPr>
        <w:t xml:space="preserve">, NR performance is not affected </w:t>
      </w:r>
      <w:r w:rsidR="00E673A3">
        <w:rPr>
          <w:lang w:eastAsia="zh-CN"/>
        </w:rPr>
        <w:t xml:space="preserve">by the </w:t>
      </w:r>
      <w:r w:rsidR="00AC510B">
        <w:rPr>
          <w:lang w:eastAsia="zh-CN"/>
        </w:rPr>
        <w:t xml:space="preserve">choice between </w:t>
      </w:r>
      <w:r w:rsidR="00560248">
        <w:rPr>
          <w:lang w:eastAsia="zh-CN"/>
        </w:rPr>
        <w:t>o</w:t>
      </w:r>
      <w:r w:rsidR="00AC510B">
        <w:rPr>
          <w:lang w:eastAsia="zh-CN"/>
        </w:rPr>
        <w:t xml:space="preserve">ption 1 and </w:t>
      </w:r>
      <w:r w:rsidR="00560248">
        <w:rPr>
          <w:lang w:eastAsia="zh-CN"/>
        </w:rPr>
        <w:t>o</w:t>
      </w:r>
      <w:r w:rsidR="00AC510B">
        <w:rPr>
          <w:lang w:eastAsia="zh-CN"/>
        </w:rPr>
        <w:t xml:space="preserve">ption 2 at </w:t>
      </w:r>
      <w:r w:rsidR="00E673A3">
        <w:rPr>
          <w:lang w:eastAsia="zh-CN"/>
        </w:rPr>
        <w:t>Type A UE-s</w:t>
      </w:r>
      <w:r w:rsidR="00AC510B">
        <w:rPr>
          <w:lang w:eastAsia="zh-CN"/>
        </w:rPr>
        <w:t xml:space="preserve"> to resolve </w:t>
      </w:r>
      <w:r w:rsidR="00A13CA8">
        <w:rPr>
          <w:lang w:eastAsia="zh-CN"/>
        </w:rPr>
        <w:t>inter-RAT Tx-Tx and Tx-Rx conflicts.</w:t>
      </w:r>
      <w:r w:rsidR="00E673A3">
        <w:rPr>
          <w:lang w:eastAsia="zh-CN"/>
        </w:rPr>
        <w:t xml:space="preserve"> </w:t>
      </w:r>
      <w:r w:rsidR="0060417A">
        <w:rPr>
          <w:lang w:eastAsia="zh-CN"/>
        </w:rPr>
        <w:t>In fact</w:t>
      </w:r>
      <w:r w:rsidR="00E43569">
        <w:rPr>
          <w:lang w:eastAsia="zh-CN"/>
        </w:rPr>
        <w:t xml:space="preserve">, </w:t>
      </w:r>
      <w:r w:rsidR="00F943AF">
        <w:rPr>
          <w:lang w:eastAsia="zh-CN"/>
        </w:rPr>
        <w:t xml:space="preserve">the </w:t>
      </w:r>
      <w:r w:rsidR="005B4B0D">
        <w:rPr>
          <w:lang w:eastAsia="zh-CN"/>
        </w:rPr>
        <w:t xml:space="preserve">proposed </w:t>
      </w:r>
      <w:r w:rsidR="00F943AF">
        <w:rPr>
          <w:lang w:eastAsia="zh-CN"/>
        </w:rPr>
        <w:t xml:space="preserve">dynamic </w:t>
      </w:r>
      <w:r w:rsidR="00B743B3">
        <w:rPr>
          <w:lang w:eastAsia="zh-CN"/>
        </w:rPr>
        <w:t>resource pool sharing schem</w:t>
      </w:r>
      <w:r w:rsidR="005B4B0D">
        <w:rPr>
          <w:lang w:eastAsia="zh-CN"/>
        </w:rPr>
        <w:t xml:space="preserve">e has </w:t>
      </w:r>
      <w:r w:rsidR="004F6F2C">
        <w:rPr>
          <w:lang w:eastAsia="zh-CN"/>
        </w:rPr>
        <w:t xml:space="preserve">a performance that is same as </w:t>
      </w:r>
      <w:r w:rsidR="00565374">
        <w:rPr>
          <w:lang w:eastAsia="zh-CN"/>
        </w:rPr>
        <w:t xml:space="preserve">that of an optimally </w:t>
      </w:r>
      <w:r w:rsidR="00F10B9B">
        <w:rPr>
          <w:lang w:eastAsia="zh-CN"/>
        </w:rPr>
        <w:t xml:space="preserve">TDM based partitioned resource pool between NR SL and LTE SL. </w:t>
      </w:r>
      <w:r w:rsidR="000D4326">
        <w:rPr>
          <w:noProof/>
        </w:rPr>
        <mc:AlternateContent>
          <mc:Choice Requires="wps">
            <w:drawing>
              <wp:anchor distT="0" distB="0" distL="114300" distR="114300" simplePos="0" relativeHeight="251658241" behindDoc="0" locked="0" layoutInCell="1" allowOverlap="1" wp14:anchorId="31D5EBEF" wp14:editId="7B990C18">
                <wp:simplePos x="0" y="0"/>
                <wp:positionH relativeFrom="column">
                  <wp:posOffset>6985</wp:posOffset>
                </wp:positionH>
                <wp:positionV relativeFrom="paragraph">
                  <wp:posOffset>3688715</wp:posOffset>
                </wp:positionV>
                <wp:extent cx="6002655" cy="635"/>
                <wp:effectExtent l="0" t="0" r="0" b="0"/>
                <wp:wrapTopAndBottom/>
                <wp:docPr id="4" name="Text Box 4"/>
                <wp:cNvGraphicFramePr/>
                <a:graphic xmlns:a="http://schemas.openxmlformats.org/drawingml/2006/main">
                  <a:graphicData uri="http://schemas.microsoft.com/office/word/2010/wordprocessingShape">
                    <wps:wsp>
                      <wps:cNvSpPr txBox="1"/>
                      <wps:spPr>
                        <a:xfrm>
                          <a:off x="0" y="0"/>
                          <a:ext cx="6002655" cy="635"/>
                        </a:xfrm>
                        <a:prstGeom prst="rect">
                          <a:avLst/>
                        </a:prstGeom>
                        <a:solidFill>
                          <a:prstClr val="white"/>
                        </a:solidFill>
                        <a:ln>
                          <a:noFill/>
                        </a:ln>
                      </wps:spPr>
                      <wps:txbx>
                        <w:txbxContent>
                          <w:p w14:paraId="317624B1" w14:textId="37E19AAA" w:rsidR="00DE4607" w:rsidRPr="00DE4607" w:rsidRDefault="00DE4607" w:rsidP="00DE4607">
                            <w:pPr>
                              <w:pStyle w:val="Caption"/>
                              <w:rPr>
                                <w:noProof/>
                                <w:color w:val="FF0000"/>
                                <w:szCs w:val="20"/>
                                <w:lang w:eastAsia="zh-CN"/>
                              </w:rPr>
                            </w:pPr>
                            <w:bookmarkStart w:id="34" w:name="_Ref115343991"/>
                            <w:r>
                              <w:t xml:space="preserve">Figure </w:t>
                            </w:r>
                            <w:r w:rsidR="00A83A6D">
                              <w:fldChar w:fldCharType="begin"/>
                            </w:r>
                            <w:r w:rsidR="00A83A6D">
                              <w:instrText xml:space="preserve"> SEQ Figure \* ARABIC </w:instrText>
                            </w:r>
                            <w:r w:rsidR="00A83A6D">
                              <w:fldChar w:fldCharType="separate"/>
                            </w:r>
                            <w:r w:rsidR="00A91A75">
                              <w:rPr>
                                <w:noProof/>
                              </w:rPr>
                              <w:t>4</w:t>
                            </w:r>
                            <w:r w:rsidR="00A83A6D">
                              <w:fldChar w:fldCharType="end"/>
                            </w:r>
                            <w:bookmarkEnd w:id="34"/>
                            <w:r>
                              <w:t xml:space="preserve">: </w:t>
                            </w:r>
                            <w:r w:rsidRPr="00C75DC8">
                              <w:t xml:space="preserve">Performance of the proposed dynamic resource pool (RP) scheme with NR SL transmitting </w:t>
                            </w:r>
                            <w:r w:rsidRPr="004A3DCE">
                              <w:t>periodic traffic</w:t>
                            </w:r>
                            <w:r w:rsidRPr="00C75DC8">
                              <w:t xml:space="preserve"> and LTE SL transmitting periodic BSM traffic in a system with (a) 200 Type A and 400 Type C UE-s</w:t>
                            </w:r>
                            <w:r w:rsidR="001926DF">
                              <w:t xml:space="preserve"> (top panel)</w:t>
                            </w:r>
                            <w:r w:rsidRPr="00C75DC8">
                              <w:t>, and (b) 300 Type A and 300 Type C UE</w:t>
                            </w:r>
                            <w:r w:rsidR="001926DF">
                              <w:t xml:space="preserve"> (bottom panel)</w:t>
                            </w:r>
                            <w:r w:rsidRPr="00C75DC8">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D5EBEF" id="Text Box 4" o:spid="_x0000_s1036" type="#_x0000_t202" style="position:absolute;left:0;text-align:left;margin-left:.55pt;margin-top:290.45pt;width:472.6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" stroked="f">
                <v:textbox style="mso-fit-shape-to-text:t" inset="0,0,0,0">
                  <w:txbxContent>
                    <w:p w14:paraId="317624B1" w14:textId="37E19AAA" w:rsidR="00DE4607" w:rsidRPr="00DE4607" w:rsidRDefault="00DE4607" w:rsidP="00DE4607">
                      <w:pPr>
                        <w:pStyle w:val="Caption"/>
                        <w:rPr>
                          <w:noProof/>
                          <w:color w:val="FF0000"/>
                          <w:szCs w:val="20"/>
                          <w:lang w:eastAsia="zh-CN"/>
                        </w:rPr>
                      </w:pPr>
                      <w:bookmarkStart w:id="35" w:name="_Ref115343991"/>
                      <w:r>
                        <w:t xml:space="preserve">Figure </w:t>
                      </w:r>
                      <w:r w:rsidR="00A83A6D">
                        <w:fldChar w:fldCharType="begin"/>
                      </w:r>
                      <w:r w:rsidR="00A83A6D">
                        <w:instrText xml:space="preserve"> SEQ Figure \* ARABIC </w:instrText>
                      </w:r>
                      <w:r w:rsidR="00A83A6D">
                        <w:fldChar w:fldCharType="separate"/>
                      </w:r>
                      <w:r w:rsidR="00A91A75">
                        <w:rPr>
                          <w:noProof/>
                        </w:rPr>
                        <w:t>4</w:t>
                      </w:r>
                      <w:r w:rsidR="00A83A6D">
                        <w:fldChar w:fldCharType="end"/>
                      </w:r>
                      <w:bookmarkEnd w:id="35"/>
                      <w:r>
                        <w:t xml:space="preserve">: </w:t>
                      </w:r>
                      <w:r w:rsidRPr="00C75DC8">
                        <w:t xml:space="preserve">Performance of the proposed dynamic resource pool (RP) scheme with NR SL transmitting </w:t>
                      </w:r>
                      <w:r w:rsidRPr="004A3DCE">
                        <w:t>periodic traffic</w:t>
                      </w:r>
                      <w:r w:rsidRPr="00C75DC8">
                        <w:t xml:space="preserve"> and LTE SL transmitting periodic BSM traffic in a system with (a) 200 Type A and 400 Type C UE-s</w:t>
                      </w:r>
                      <w:r w:rsidR="001926DF">
                        <w:t xml:space="preserve"> (top panel)</w:t>
                      </w:r>
                      <w:r w:rsidRPr="00C75DC8">
                        <w:t>, and (b) 300 Type A and 300 Type C UE</w:t>
                      </w:r>
                      <w:r w:rsidR="001926DF">
                        <w:t xml:space="preserve"> (bottom panel)</w:t>
                      </w:r>
                      <w:r w:rsidRPr="00C75DC8">
                        <w:t>.</w:t>
                      </w:r>
                    </w:p>
                  </w:txbxContent>
                </v:textbox>
                <w10:wrap type="topAndBottom"/>
              </v:shape>
            </w:pict>
          </mc:Fallback>
        </mc:AlternateContent>
      </w:r>
      <w:r w:rsidR="00835BF9">
        <w:rPr>
          <w:noProof/>
          <w:lang w:eastAsia="zh-CN"/>
        </w:rPr>
        <w:drawing>
          <wp:anchor distT="0" distB="0" distL="114300" distR="114300" simplePos="0" relativeHeight="251658245" behindDoc="0" locked="0" layoutInCell="1" allowOverlap="1" wp14:anchorId="51317140" wp14:editId="3F274C7A">
            <wp:simplePos x="0" y="0"/>
            <wp:positionH relativeFrom="column">
              <wp:posOffset>474980</wp:posOffset>
            </wp:positionH>
            <wp:positionV relativeFrom="page">
              <wp:posOffset>915670</wp:posOffset>
            </wp:positionV>
            <wp:extent cx="4909820" cy="360172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4909820" cy="3601720"/>
                    </a:xfrm>
                    <a:prstGeom prst="rect">
                      <a:avLst/>
                    </a:prstGeom>
                  </pic:spPr>
                </pic:pic>
              </a:graphicData>
            </a:graphic>
            <wp14:sizeRelH relativeFrom="margin">
              <wp14:pctWidth>0</wp14:pctWidth>
            </wp14:sizeRelH>
            <wp14:sizeRelV relativeFrom="margin">
              <wp14:pctHeight>0</wp14:pctHeight>
            </wp14:sizeRelV>
          </wp:anchor>
        </w:drawing>
      </w:r>
      <w:r w:rsidR="00DE754A">
        <w:rPr>
          <w:lang w:eastAsia="zh-CN"/>
        </w:rPr>
        <w:t xml:space="preserve">Moreover, we </w:t>
      </w:r>
      <w:r w:rsidR="00D87D70">
        <w:rPr>
          <w:lang w:eastAsia="zh-CN"/>
        </w:rPr>
        <w:t>emphasize the fact that the proposed dynamic RP sharing mechanism between NR SL and LTE SL UE-s adapt</w:t>
      </w:r>
      <w:r w:rsidR="003757E9">
        <w:rPr>
          <w:lang w:eastAsia="zh-CN"/>
        </w:rPr>
        <w:t>s</w:t>
      </w:r>
      <w:r w:rsidR="00D87D70">
        <w:rPr>
          <w:lang w:eastAsia="zh-CN"/>
        </w:rPr>
        <w:t xml:space="preserve"> to various </w:t>
      </w:r>
      <w:r w:rsidR="00DF1D9E">
        <w:rPr>
          <w:lang w:eastAsia="zh-CN"/>
        </w:rPr>
        <w:t>network</w:t>
      </w:r>
      <w:r w:rsidR="003E38D5">
        <w:rPr>
          <w:lang w:eastAsia="zh-CN"/>
        </w:rPr>
        <w:t xml:space="preserve"> and traffic co</w:t>
      </w:r>
      <w:r w:rsidR="00EF3874">
        <w:rPr>
          <w:lang w:eastAsia="zh-CN"/>
        </w:rPr>
        <w:t>nditions</w:t>
      </w:r>
      <w:r w:rsidR="004E77C5">
        <w:rPr>
          <w:lang w:eastAsia="zh-CN"/>
        </w:rPr>
        <w:t xml:space="preserve"> without the need for any change in configuration.</w:t>
      </w:r>
    </w:p>
    <w:p w14:paraId="4D07CC57" w14:textId="19083B73" w:rsidR="00910242" w:rsidRDefault="00F4078C" w:rsidP="009A00ED">
      <w:pPr>
        <w:pStyle w:val="Caption"/>
        <w:jc w:val="both"/>
      </w:pPr>
      <w:bookmarkStart w:id="36" w:name="_Toc116391903"/>
      <w:r>
        <w:t xml:space="preserve">Observation </w:t>
      </w:r>
      <w:r>
        <w:fldChar w:fldCharType="begin"/>
      </w:r>
      <w:r>
        <w:instrText xml:space="preserve"> SEQ Observation \* ARABIC </w:instrText>
      </w:r>
      <w:r>
        <w:fldChar w:fldCharType="separate"/>
      </w:r>
      <w:r w:rsidR="00A45EB2">
        <w:rPr>
          <w:noProof/>
        </w:rPr>
        <w:t>5</w:t>
      </w:r>
      <w:r>
        <w:fldChar w:fldCharType="end"/>
      </w:r>
      <w:r>
        <w:t xml:space="preserve">: </w:t>
      </w:r>
      <w:r w:rsidR="00D17607">
        <w:t xml:space="preserve">The proposed dynamic resource pool sharing scheme </w:t>
      </w:r>
      <w:r w:rsidR="0008481C">
        <w:t xml:space="preserve">achieves a balance between NR SL and LTE SL performance </w:t>
      </w:r>
      <w:r w:rsidR="002C3626">
        <w:t xml:space="preserve">when both NR </w:t>
      </w:r>
      <w:r w:rsidR="00DC5DBF">
        <w:t xml:space="preserve">SL </w:t>
      </w:r>
      <w:r w:rsidR="002C3626">
        <w:t xml:space="preserve">and LTE </w:t>
      </w:r>
      <w:r w:rsidR="00DC5DBF">
        <w:t xml:space="preserve">SL </w:t>
      </w:r>
      <w:r w:rsidR="002C3626">
        <w:t>share a common resource pool.</w:t>
      </w:r>
      <w:bookmarkEnd w:id="36"/>
    </w:p>
    <w:p w14:paraId="717EF1E4" w14:textId="21D9D248" w:rsidR="00B10A90" w:rsidRPr="00B10A90" w:rsidRDefault="00B10A90" w:rsidP="009A00ED">
      <w:pPr>
        <w:pStyle w:val="Caption"/>
        <w:jc w:val="both"/>
      </w:pPr>
      <w:bookmarkStart w:id="37" w:name="_Toc116391904"/>
      <w:r>
        <w:t xml:space="preserve">Observation </w:t>
      </w:r>
      <w:r>
        <w:fldChar w:fldCharType="begin"/>
      </w:r>
      <w:r>
        <w:instrText xml:space="preserve"> SEQ Observation \* ARABIC </w:instrText>
      </w:r>
      <w:r>
        <w:fldChar w:fldCharType="separate"/>
      </w:r>
      <w:r w:rsidR="00A45EB2">
        <w:rPr>
          <w:noProof/>
        </w:rPr>
        <w:t>6</w:t>
      </w:r>
      <w:r>
        <w:fldChar w:fldCharType="end"/>
      </w:r>
      <w:r>
        <w:t xml:space="preserve">: </w:t>
      </w:r>
      <w:r w:rsidR="00DF1D9E">
        <w:t>The</w:t>
      </w:r>
      <w:r>
        <w:t xml:space="preserve"> proposed dynamic resource sharing scheme adapt</w:t>
      </w:r>
      <w:r w:rsidR="00DF1D9E">
        <w:t>s</w:t>
      </w:r>
      <w:r>
        <w:t xml:space="preserve"> to </w:t>
      </w:r>
      <w:r w:rsidR="00DF1D9E">
        <w:t xml:space="preserve">changing </w:t>
      </w:r>
      <w:r w:rsidR="00A10F57">
        <w:t>system</w:t>
      </w:r>
      <w:r>
        <w:t xml:space="preserve"> and traffic conditions</w:t>
      </w:r>
      <w:r w:rsidR="00DF1D9E">
        <w:t xml:space="preserve"> without requiring any update to its configurations</w:t>
      </w:r>
      <w:r>
        <w:t>.</w:t>
      </w:r>
      <w:bookmarkEnd w:id="37"/>
    </w:p>
    <w:p w14:paraId="6F1D93F5" w14:textId="0205F2A7" w:rsidR="002C3626" w:rsidRPr="002C3626" w:rsidRDefault="002C3626" w:rsidP="009A00ED">
      <w:pPr>
        <w:pStyle w:val="Caption"/>
        <w:jc w:val="both"/>
      </w:pPr>
      <w:bookmarkStart w:id="38" w:name="_Toc116391905"/>
      <w:r>
        <w:t xml:space="preserve">Observation </w:t>
      </w:r>
      <w:r>
        <w:fldChar w:fldCharType="begin"/>
      </w:r>
      <w:r>
        <w:instrText xml:space="preserve"> SEQ Observation \* ARABIC </w:instrText>
      </w:r>
      <w:r>
        <w:fldChar w:fldCharType="separate"/>
      </w:r>
      <w:r w:rsidR="00A45EB2">
        <w:rPr>
          <w:noProof/>
        </w:rPr>
        <w:t>7</w:t>
      </w:r>
      <w:r>
        <w:fldChar w:fldCharType="end"/>
      </w:r>
      <w:r>
        <w:t xml:space="preserve">: </w:t>
      </w:r>
      <w:r w:rsidR="003151C7">
        <w:t xml:space="preserve">The proposed dynamic resource pool sharing scheme can achieve </w:t>
      </w:r>
      <w:r w:rsidR="00784A60">
        <w:t>high reliability SL transmissions for both NR and LTE</w:t>
      </w:r>
      <w:r w:rsidR="003A1128">
        <w:t xml:space="preserve"> under </w:t>
      </w:r>
      <w:r w:rsidR="00494525">
        <w:t xml:space="preserve">a range of system and traffic </w:t>
      </w:r>
      <w:r w:rsidR="00A10F57">
        <w:t>conditions</w:t>
      </w:r>
      <w:r w:rsidR="00494525">
        <w:t>.</w:t>
      </w:r>
      <w:bookmarkEnd w:id="38"/>
    </w:p>
    <w:p w14:paraId="4DC198E4" w14:textId="01DA2B64" w:rsidR="00B14C22" w:rsidRDefault="00B30B64" w:rsidP="009A00ED">
      <w:pPr>
        <w:pStyle w:val="Caption"/>
        <w:jc w:val="both"/>
      </w:pPr>
      <w:bookmarkStart w:id="39" w:name="_Toc116391906"/>
      <w:r>
        <w:t xml:space="preserve">Observation </w:t>
      </w:r>
      <w:r>
        <w:fldChar w:fldCharType="begin"/>
      </w:r>
      <w:r>
        <w:instrText xml:space="preserve"> SEQ Observation \* ARABIC </w:instrText>
      </w:r>
      <w:r>
        <w:fldChar w:fldCharType="separate"/>
      </w:r>
      <w:r w:rsidR="00A45EB2">
        <w:rPr>
          <w:noProof/>
        </w:rPr>
        <w:t>8</w:t>
      </w:r>
      <w:r>
        <w:fldChar w:fldCharType="end"/>
      </w:r>
      <w:r>
        <w:t xml:space="preserve">: </w:t>
      </w:r>
      <w:r w:rsidR="0052442E">
        <w:t>A</w:t>
      </w:r>
      <w:r w:rsidR="00444D49">
        <w:t>void</w:t>
      </w:r>
      <w:r w:rsidR="00E9409C">
        <w:t>ing</w:t>
      </w:r>
      <w:r w:rsidR="00444D49">
        <w:t xml:space="preserve"> inter-RAT Tx-Tx and Tx-Rx conflicts</w:t>
      </w:r>
      <w:r w:rsidR="00E9409C">
        <w:t xml:space="preserve"> </w:t>
      </w:r>
      <w:r w:rsidR="0052442E">
        <w:t xml:space="preserve">in a Type A UE </w:t>
      </w:r>
      <w:r w:rsidR="00E9409C">
        <w:t xml:space="preserve">using </w:t>
      </w:r>
      <w:r w:rsidR="00062B73">
        <w:t xml:space="preserve">option 1, i.e., </w:t>
      </w:r>
      <w:r w:rsidR="00B64DAD">
        <w:t xml:space="preserve">LTE SL module excluding </w:t>
      </w:r>
      <w:r w:rsidR="00886132">
        <w:t xml:space="preserve">the </w:t>
      </w:r>
      <w:r w:rsidR="00B64DAD">
        <w:t>NR</w:t>
      </w:r>
      <w:r w:rsidR="0052442E">
        <w:t xml:space="preserve"> SL</w:t>
      </w:r>
      <w:r w:rsidR="00B64DAD">
        <w:t xml:space="preserve"> Tx </w:t>
      </w:r>
      <w:r w:rsidR="00886132">
        <w:t xml:space="preserve">resource </w:t>
      </w:r>
      <w:r w:rsidR="00B64DAD">
        <w:t xml:space="preserve">set from its </w:t>
      </w:r>
      <w:r w:rsidR="00CA2D43">
        <w:t xml:space="preserve">set of transmission resources, </w:t>
      </w:r>
      <w:r w:rsidR="004D22AF">
        <w:t xml:space="preserve">performs better than </w:t>
      </w:r>
      <w:r w:rsidR="0052442E">
        <w:t xml:space="preserve">Type A UE using option 2, i.e., resolving conflicts based on </w:t>
      </w:r>
      <w:r w:rsidR="00FE26FA">
        <w:t>half-duplex constraints with Tx prioritized over Rx</w:t>
      </w:r>
      <w:r w:rsidR="00444D49">
        <w:t>.</w:t>
      </w:r>
      <w:bookmarkEnd w:id="39"/>
    </w:p>
    <w:p w14:paraId="7351F549" w14:textId="1592A619" w:rsidR="002F578F" w:rsidRPr="002F578F" w:rsidRDefault="002F578F" w:rsidP="003F7D1E">
      <w:bookmarkStart w:id="40" w:name="_Toc116391897"/>
      <w:r>
        <w:t xml:space="preserve">Proposal </w:t>
      </w:r>
      <w:r>
        <w:fldChar w:fldCharType="begin"/>
      </w:r>
      <w:r>
        <w:instrText xml:space="preserve"> SEQ Proposal \* ARABIC </w:instrText>
      </w:r>
      <w:r>
        <w:fldChar w:fldCharType="separate"/>
      </w:r>
      <w:r w:rsidR="0001499A">
        <w:rPr>
          <w:noProof/>
        </w:rPr>
        <w:t>8</w:t>
      </w:r>
      <w:r>
        <w:fldChar w:fldCharType="end"/>
      </w:r>
      <w:r>
        <w:t>: Specify mechanism for dynamic resource sharing between NR SL and LTE SL cochannel coexistence.</w:t>
      </w:r>
      <w:bookmarkEnd w:id="40"/>
    </w:p>
    <w:p w14:paraId="14A9B2D0" w14:textId="500718F3" w:rsidR="007950DB" w:rsidRDefault="00B41ACB" w:rsidP="007950DB">
      <w:pPr>
        <w:pStyle w:val="Heading2"/>
      </w:pPr>
      <w:r>
        <w:t>Comparison</w:t>
      </w:r>
      <w:r w:rsidR="007950DB">
        <w:t xml:space="preserve"> </w:t>
      </w:r>
      <w:r w:rsidR="00125F3C">
        <w:t>of the alternatives</w:t>
      </w:r>
      <w:r w:rsidR="00523387">
        <w:t xml:space="preserve"> for </w:t>
      </w:r>
      <w:r w:rsidR="00F92B2D">
        <w:t>NR PSFCH configuration</w:t>
      </w:r>
    </w:p>
    <w:p w14:paraId="0E09B341" w14:textId="271EAF7D" w:rsidR="006058EE" w:rsidRDefault="00166EDA" w:rsidP="00B41ACB">
      <w:pPr>
        <w:jc w:val="both"/>
        <w:rPr>
          <w:lang w:eastAsia="zh-CN"/>
        </w:rPr>
      </w:pPr>
      <w:r>
        <w:rPr>
          <w:lang w:eastAsia="zh-CN"/>
        </w:rPr>
        <w:t>Feedback transmissions over the PSFCH channel is a fundamental feature of NR SL operations</w:t>
      </w:r>
      <w:r w:rsidR="0024180B">
        <w:rPr>
          <w:lang w:eastAsia="zh-CN"/>
        </w:rPr>
        <w:t xml:space="preserve"> and guarantees high reliability communication required by services over NR SL. </w:t>
      </w:r>
      <w:r w:rsidR="00910055">
        <w:rPr>
          <w:lang w:eastAsia="zh-CN"/>
        </w:rPr>
        <w:t xml:space="preserve">In </w:t>
      </w:r>
      <w:r w:rsidR="002A6382">
        <w:rPr>
          <w:lang w:eastAsia="zh-CN"/>
        </w:rPr>
        <w:t>his section we analyse the</w:t>
      </w:r>
      <w:r w:rsidR="00B51A53">
        <w:rPr>
          <w:lang w:eastAsia="zh-CN"/>
        </w:rPr>
        <w:t xml:space="preserve"> following alternatives for configuring NR PSFCH transmissions over the resource pool</w:t>
      </w:r>
      <w:r w:rsidR="008F1FA6">
        <w:rPr>
          <w:lang w:eastAsia="zh-CN"/>
        </w:rPr>
        <w:t xml:space="preserve"> dynamically shared with LTE SL</w:t>
      </w:r>
      <w:r w:rsidR="0078405D">
        <w:rPr>
          <w:lang w:eastAsia="zh-CN"/>
        </w:rPr>
        <w:t>:</w:t>
      </w:r>
    </w:p>
    <w:p w14:paraId="1DA3E642" w14:textId="5693F633" w:rsidR="0078405D" w:rsidRDefault="0078405D" w:rsidP="00B41ACB">
      <w:pPr>
        <w:pStyle w:val="ListParagraph"/>
        <w:numPr>
          <w:ilvl w:val="0"/>
          <w:numId w:val="19"/>
        </w:numPr>
        <w:jc w:val="both"/>
        <w:rPr>
          <w:lang w:eastAsia="zh-CN"/>
        </w:rPr>
      </w:pPr>
      <w:r w:rsidRPr="00125F3C">
        <w:rPr>
          <w:b/>
          <w:bCs/>
          <w:lang w:eastAsia="zh-CN"/>
        </w:rPr>
        <w:t>Alt</w:t>
      </w:r>
      <w:r w:rsidR="00652A52" w:rsidRPr="00125F3C">
        <w:rPr>
          <w:b/>
          <w:bCs/>
          <w:lang w:eastAsia="zh-CN"/>
        </w:rPr>
        <w:t>ernative</w:t>
      </w:r>
      <w:r w:rsidRPr="00125F3C">
        <w:rPr>
          <w:b/>
          <w:bCs/>
          <w:lang w:eastAsia="zh-CN"/>
        </w:rPr>
        <w:t xml:space="preserve"> 1:</w:t>
      </w:r>
      <w:r>
        <w:rPr>
          <w:lang w:eastAsia="zh-CN"/>
        </w:rPr>
        <w:t xml:space="preserve"> </w:t>
      </w:r>
      <w:r w:rsidR="007A66F1" w:rsidRPr="007A66F1">
        <w:rPr>
          <w:lang w:eastAsia="zh-CN"/>
        </w:rPr>
        <w:t>Avoid PSFCH transmission in time slots that overlap with subframes used for LTE SL transmissions.</w:t>
      </w:r>
    </w:p>
    <w:p w14:paraId="0558F9AB" w14:textId="01734620" w:rsidR="00520A90" w:rsidRDefault="00520A90" w:rsidP="00520A90">
      <w:pPr>
        <w:pStyle w:val="ListParagraph"/>
        <w:numPr>
          <w:ilvl w:val="1"/>
          <w:numId w:val="19"/>
        </w:numPr>
        <w:jc w:val="both"/>
        <w:rPr>
          <w:lang w:eastAsia="zh-CN"/>
        </w:rPr>
      </w:pPr>
      <w:r>
        <w:rPr>
          <w:b/>
          <w:bCs/>
          <w:lang w:eastAsia="zh-CN"/>
        </w:rPr>
        <w:t>Option 1:</w:t>
      </w:r>
      <w:r>
        <w:rPr>
          <w:lang w:eastAsia="zh-CN"/>
        </w:rPr>
        <w:t xml:space="preserve"> </w:t>
      </w:r>
      <w:r w:rsidR="00B90CF4" w:rsidRPr="00B90CF4">
        <w:rPr>
          <w:lang w:eastAsia="zh-CN"/>
        </w:rPr>
        <w:t>The PSCCH/PSSCH TX UE avoids selecting resources where the corresponding PSFCH occasion overlaps with the LTE SL transmission.</w:t>
      </w:r>
    </w:p>
    <w:p w14:paraId="3E55F053" w14:textId="24DC6BD2" w:rsidR="00064FAE" w:rsidRDefault="004744C6" w:rsidP="00064FAE">
      <w:pPr>
        <w:pStyle w:val="ListParagraph"/>
        <w:numPr>
          <w:ilvl w:val="2"/>
          <w:numId w:val="19"/>
        </w:numPr>
        <w:jc w:val="both"/>
        <w:rPr>
          <w:lang w:eastAsia="zh-CN"/>
        </w:rPr>
      </w:pPr>
      <w:r w:rsidRPr="00EE67B9">
        <w:rPr>
          <w:b/>
          <w:bCs/>
          <w:lang w:eastAsia="zh-CN"/>
        </w:rPr>
        <w:t>Description:</w:t>
      </w:r>
      <w:r>
        <w:rPr>
          <w:lang w:eastAsia="zh-CN"/>
        </w:rPr>
        <w:t xml:space="preserve"> For Alt. 1 Option 1, the NR SL UE receives</w:t>
      </w:r>
      <w:r w:rsidR="00EE67B9">
        <w:rPr>
          <w:lang w:eastAsia="zh-CN"/>
        </w:rPr>
        <w:t xml:space="preserve"> resource reservation information from the LTE SL module (both received SCI and own Tx resources). During the resource (re)selection procedure, the NR SL module </w:t>
      </w:r>
      <w:r w:rsidR="001D369E">
        <w:rPr>
          <w:lang w:eastAsia="zh-CN"/>
        </w:rPr>
        <w:t>excludes</w:t>
      </w:r>
      <w:r w:rsidR="00FA6A73">
        <w:rPr>
          <w:lang w:eastAsia="zh-CN"/>
        </w:rPr>
        <w:t>, from the NR candidate resource set,</w:t>
      </w:r>
      <w:r w:rsidR="001D369E">
        <w:rPr>
          <w:lang w:eastAsia="zh-CN"/>
        </w:rPr>
        <w:t xml:space="preserve"> resources which either has a conflict with the received LTE reservations or </w:t>
      </w:r>
      <w:r w:rsidR="004A516A">
        <w:rPr>
          <w:lang w:eastAsia="zh-CN"/>
        </w:rPr>
        <w:t xml:space="preserve">whose PSFCH occasion has a conflict with </w:t>
      </w:r>
      <w:r w:rsidR="002E5EF5">
        <w:rPr>
          <w:lang w:eastAsia="zh-CN"/>
        </w:rPr>
        <w:t>an</w:t>
      </w:r>
      <w:r w:rsidR="004A516A">
        <w:rPr>
          <w:lang w:eastAsia="zh-CN"/>
        </w:rPr>
        <w:t xml:space="preserve"> LTE SL reservation.</w:t>
      </w:r>
    </w:p>
    <w:p w14:paraId="5C40E561" w14:textId="334C0B13" w:rsidR="00B90CF4" w:rsidRDefault="00B90CF4" w:rsidP="00520A90">
      <w:pPr>
        <w:pStyle w:val="ListParagraph"/>
        <w:numPr>
          <w:ilvl w:val="1"/>
          <w:numId w:val="19"/>
        </w:numPr>
        <w:jc w:val="both"/>
        <w:rPr>
          <w:lang w:eastAsia="zh-CN"/>
        </w:rPr>
      </w:pPr>
      <w:r>
        <w:rPr>
          <w:b/>
          <w:bCs/>
          <w:lang w:eastAsia="zh-CN"/>
        </w:rPr>
        <w:t>Option 2:</w:t>
      </w:r>
      <w:r>
        <w:rPr>
          <w:lang w:eastAsia="zh-CN"/>
        </w:rPr>
        <w:t xml:space="preserve"> </w:t>
      </w:r>
      <w:r w:rsidR="00E15244" w:rsidRPr="00E15244">
        <w:rPr>
          <w:lang w:eastAsia="zh-CN"/>
        </w:rPr>
        <w:t>The PSCCH/PSSCH RX UE does not transmit feedback on the PSFCH occasion that overlaps with the LTE SL transmission.</w:t>
      </w:r>
    </w:p>
    <w:p w14:paraId="57C73449" w14:textId="17983C5E" w:rsidR="002E5EF5" w:rsidRDefault="002E5EF5" w:rsidP="002E5EF5">
      <w:pPr>
        <w:pStyle w:val="ListParagraph"/>
        <w:numPr>
          <w:ilvl w:val="2"/>
          <w:numId w:val="19"/>
        </w:numPr>
        <w:jc w:val="both"/>
        <w:rPr>
          <w:lang w:eastAsia="zh-CN"/>
        </w:rPr>
      </w:pPr>
      <w:r w:rsidRPr="00EE67B9">
        <w:rPr>
          <w:b/>
          <w:bCs/>
          <w:lang w:eastAsia="zh-CN"/>
        </w:rPr>
        <w:t>Description</w:t>
      </w:r>
      <w:r>
        <w:rPr>
          <w:b/>
          <w:bCs/>
          <w:lang w:eastAsia="zh-CN"/>
        </w:rPr>
        <w:t xml:space="preserve">: </w:t>
      </w:r>
      <w:r>
        <w:rPr>
          <w:lang w:eastAsia="zh-CN"/>
        </w:rPr>
        <w:t>For Alt. 1 Option 2</w:t>
      </w:r>
      <w:r w:rsidR="00F45615">
        <w:rPr>
          <w:lang w:eastAsia="zh-CN"/>
        </w:rPr>
        <w:t>,</w:t>
      </w:r>
      <w:r w:rsidR="00AB2608" w:rsidRPr="00AB2608">
        <w:rPr>
          <w:lang w:eastAsia="zh-CN"/>
        </w:rPr>
        <w:t xml:space="preserve"> </w:t>
      </w:r>
      <w:r w:rsidR="00AB2608">
        <w:rPr>
          <w:lang w:eastAsia="zh-CN"/>
        </w:rPr>
        <w:t xml:space="preserve">the NR SL UE </w:t>
      </w:r>
      <w:r w:rsidR="00497AB3">
        <w:rPr>
          <w:lang w:eastAsia="zh-CN"/>
        </w:rPr>
        <w:t xml:space="preserve">does not transmit </w:t>
      </w:r>
      <w:r w:rsidR="00331587">
        <w:rPr>
          <w:lang w:eastAsia="zh-CN"/>
        </w:rPr>
        <w:t xml:space="preserve">feedback on a PSFCH occasion if it has </w:t>
      </w:r>
      <w:r w:rsidR="00AB2608">
        <w:rPr>
          <w:lang w:eastAsia="zh-CN"/>
        </w:rPr>
        <w:t>receive</w:t>
      </w:r>
      <w:r w:rsidR="00331587">
        <w:rPr>
          <w:lang w:eastAsia="zh-CN"/>
        </w:rPr>
        <w:t>d</w:t>
      </w:r>
      <w:r w:rsidR="00AB2608">
        <w:rPr>
          <w:lang w:eastAsia="zh-CN"/>
        </w:rPr>
        <w:t xml:space="preserve"> resource reservation information from the LTE SL module (both received SCI and own Tx resources)</w:t>
      </w:r>
      <w:r w:rsidR="00331587">
        <w:rPr>
          <w:lang w:eastAsia="zh-CN"/>
        </w:rPr>
        <w:t xml:space="preserve"> </w:t>
      </w:r>
      <w:r w:rsidR="00443E0D">
        <w:rPr>
          <w:lang w:eastAsia="zh-CN"/>
        </w:rPr>
        <w:t>indicate LTE SL transmission on that slot.</w:t>
      </w:r>
    </w:p>
    <w:p w14:paraId="23020B25" w14:textId="4E377857" w:rsidR="00A666F7" w:rsidRDefault="007A66F1" w:rsidP="003F6FB6">
      <w:pPr>
        <w:pStyle w:val="ListParagraph"/>
        <w:numPr>
          <w:ilvl w:val="0"/>
          <w:numId w:val="19"/>
        </w:numPr>
        <w:jc w:val="both"/>
        <w:rPr>
          <w:lang w:eastAsia="zh-CN"/>
        </w:rPr>
      </w:pPr>
      <w:r w:rsidRPr="00125F3C">
        <w:rPr>
          <w:b/>
          <w:bCs/>
          <w:lang w:eastAsia="zh-CN"/>
        </w:rPr>
        <w:t>Alt</w:t>
      </w:r>
      <w:r w:rsidR="00652A52" w:rsidRPr="00125F3C">
        <w:rPr>
          <w:b/>
          <w:bCs/>
          <w:lang w:eastAsia="zh-CN"/>
        </w:rPr>
        <w:t>ernative</w:t>
      </w:r>
      <w:r w:rsidRPr="00125F3C">
        <w:rPr>
          <w:b/>
          <w:bCs/>
          <w:lang w:eastAsia="zh-CN"/>
        </w:rPr>
        <w:t xml:space="preserve"> 2:</w:t>
      </w:r>
      <w:r>
        <w:rPr>
          <w:lang w:eastAsia="zh-CN"/>
        </w:rPr>
        <w:t xml:space="preserve"> </w:t>
      </w:r>
      <w:r w:rsidRPr="007A66F1">
        <w:rPr>
          <w:lang w:val="en-US" w:eastAsia="zh-CN"/>
        </w:rPr>
        <w:t>NR SL UEs use a periodically repeating set of PSFCH slots</w:t>
      </w:r>
      <w:r w:rsidR="00233375">
        <w:rPr>
          <w:lang w:val="en-US" w:eastAsia="zh-CN"/>
        </w:rPr>
        <w:t xml:space="preserve"> (Section </w:t>
      </w:r>
      <w:r w:rsidR="00233375">
        <w:rPr>
          <w:lang w:val="en-US" w:eastAsia="zh-CN"/>
        </w:rPr>
        <w:fldChar w:fldCharType="begin"/>
      </w:r>
      <w:r w:rsidR="00233375">
        <w:rPr>
          <w:lang w:val="en-US" w:eastAsia="zh-CN"/>
        </w:rPr>
        <w:instrText xml:space="preserve"> REF _Ref115187217 \r \h </w:instrText>
      </w:r>
      <w:r w:rsidR="00233375">
        <w:rPr>
          <w:lang w:val="en-US" w:eastAsia="zh-CN"/>
        </w:rPr>
      </w:r>
      <w:r w:rsidR="00233375">
        <w:rPr>
          <w:lang w:val="en-US" w:eastAsia="zh-CN"/>
        </w:rPr>
        <w:fldChar w:fldCharType="separate"/>
      </w:r>
      <w:r w:rsidR="00233375">
        <w:rPr>
          <w:lang w:val="en-US" w:eastAsia="zh-CN"/>
        </w:rPr>
        <w:t>2</w:t>
      </w:r>
      <w:r w:rsidR="00233375">
        <w:rPr>
          <w:lang w:val="en-US" w:eastAsia="zh-CN"/>
        </w:rPr>
        <w:fldChar w:fldCharType="end"/>
      </w:r>
      <w:r w:rsidR="00233375">
        <w:rPr>
          <w:lang w:val="en-US" w:eastAsia="zh-CN"/>
        </w:rPr>
        <w:t>)</w:t>
      </w:r>
      <w:r w:rsidR="00591A4E">
        <w:rPr>
          <w:lang w:val="en-US" w:eastAsia="zh-CN"/>
        </w:rPr>
        <w:t>.</w:t>
      </w:r>
    </w:p>
    <w:p w14:paraId="6F2AEDE5" w14:textId="0D93EF6C" w:rsidR="00EE087D" w:rsidRDefault="00EE087D" w:rsidP="00B41ACB">
      <w:pPr>
        <w:jc w:val="both"/>
        <w:rPr>
          <w:lang w:eastAsia="zh-CN"/>
        </w:rPr>
      </w:pPr>
      <w:r>
        <w:rPr>
          <w:lang w:eastAsia="zh-CN"/>
        </w:rPr>
        <w:t xml:space="preserve">In </w:t>
      </w:r>
      <w:r>
        <w:rPr>
          <w:lang w:eastAsia="zh-CN"/>
        </w:rPr>
        <w:fldChar w:fldCharType="begin"/>
      </w:r>
      <w:r>
        <w:rPr>
          <w:lang w:eastAsia="zh-CN"/>
        </w:rPr>
        <w:instrText xml:space="preserve"> REF _Ref116382901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xml:space="preserve">, we show the distribution of the subframes over which LTE SL UE-s in the system transmit data. </w:t>
      </w:r>
      <w:r w:rsidR="008B2344">
        <w:rPr>
          <w:lang w:eastAsia="zh-CN"/>
        </w:rPr>
        <w:t xml:space="preserve">In the case when Alternative 1 based techniques are implemented at the NR SL UE, we observe that the LTE SL UE-s do not </w:t>
      </w:r>
      <w:r w:rsidR="00DE3A1D">
        <w:rPr>
          <w:lang w:eastAsia="zh-CN"/>
        </w:rPr>
        <w:t>back off from the PSFCH slots (at slot numbers 3,</w:t>
      </w:r>
      <w:r w:rsidR="008105D5">
        <w:rPr>
          <w:lang w:eastAsia="zh-CN"/>
        </w:rPr>
        <w:t xml:space="preserve"> </w:t>
      </w:r>
      <w:r w:rsidR="00DE3A1D">
        <w:rPr>
          <w:lang w:eastAsia="zh-CN"/>
        </w:rPr>
        <w:t>7, 11, 15</w:t>
      </w:r>
      <w:r w:rsidR="008105D5">
        <w:rPr>
          <w:lang w:eastAsia="zh-CN"/>
        </w:rPr>
        <w:t>,</w:t>
      </w:r>
      <w:r w:rsidR="00DE3A1D">
        <w:rPr>
          <w:lang w:eastAsia="zh-CN"/>
        </w:rPr>
        <w:t xml:space="preserve"> and 19). </w:t>
      </w:r>
      <w:r w:rsidR="004A3020">
        <w:rPr>
          <w:lang w:eastAsia="zh-CN"/>
        </w:rPr>
        <w:t xml:space="preserve">Thus, LTE SL transmissions are </w:t>
      </w:r>
      <w:r w:rsidR="00BA15F7" w:rsidRPr="00BA15F7">
        <w:rPr>
          <w:i/>
          <w:iCs/>
          <w:lang w:eastAsia="zh-CN"/>
        </w:rPr>
        <w:t>equiprobable</w:t>
      </w:r>
      <w:r w:rsidR="00BA15F7">
        <w:rPr>
          <w:lang w:eastAsia="zh-CN"/>
        </w:rPr>
        <w:t xml:space="preserve"> across all subframes.</w:t>
      </w:r>
      <w:r w:rsidR="004A3020">
        <w:rPr>
          <w:lang w:eastAsia="zh-CN"/>
        </w:rPr>
        <w:t xml:space="preserve"> </w:t>
      </w:r>
      <w:r w:rsidR="00BA15F7">
        <w:rPr>
          <w:lang w:eastAsia="zh-CN"/>
        </w:rPr>
        <w:t xml:space="preserve">On the other hand, when </w:t>
      </w:r>
      <w:r w:rsidR="00CC473A">
        <w:rPr>
          <w:lang w:eastAsia="zh-CN"/>
        </w:rPr>
        <w:t>the NR SL UE-s restrict the transmission of PSFCH feedback</w:t>
      </w:r>
      <w:r w:rsidR="00E11018">
        <w:rPr>
          <w:lang w:eastAsia="zh-CN"/>
        </w:rPr>
        <w:t xml:space="preserve"> to a </w:t>
      </w:r>
      <w:r w:rsidR="00E11018">
        <w:rPr>
          <w:i/>
          <w:iCs/>
          <w:lang w:eastAsia="zh-CN"/>
        </w:rPr>
        <w:t xml:space="preserve">basic set </w:t>
      </w:r>
      <w:r w:rsidR="009864B8">
        <w:rPr>
          <w:lang w:eastAsia="zh-CN"/>
        </w:rPr>
        <w:t>of PSFCH transmissions slots</w:t>
      </w:r>
      <w:r w:rsidR="00F81235">
        <w:rPr>
          <w:lang w:eastAsia="zh-CN"/>
        </w:rPr>
        <w:t xml:space="preserve"> (at slot number 3, 11</w:t>
      </w:r>
      <w:r w:rsidR="008105D5">
        <w:rPr>
          <w:lang w:eastAsia="zh-CN"/>
        </w:rPr>
        <w:t>,</w:t>
      </w:r>
      <w:r w:rsidR="00F81235">
        <w:rPr>
          <w:lang w:eastAsia="zh-CN"/>
        </w:rPr>
        <w:t xml:space="preserve"> and 19)</w:t>
      </w:r>
      <w:r w:rsidR="00973090">
        <w:rPr>
          <w:lang w:eastAsia="zh-CN"/>
        </w:rPr>
        <w:t xml:space="preserve"> we observe (from </w:t>
      </w:r>
      <w:r w:rsidR="00973090">
        <w:rPr>
          <w:lang w:eastAsia="zh-CN"/>
        </w:rPr>
        <w:fldChar w:fldCharType="begin"/>
      </w:r>
      <w:r w:rsidR="00973090">
        <w:rPr>
          <w:lang w:eastAsia="zh-CN"/>
        </w:rPr>
        <w:instrText xml:space="preserve"> REF _Ref116382901 \h </w:instrText>
      </w:r>
      <w:r w:rsidR="00973090">
        <w:rPr>
          <w:lang w:eastAsia="zh-CN"/>
        </w:rPr>
      </w:r>
      <w:r w:rsidR="00973090">
        <w:rPr>
          <w:lang w:eastAsia="zh-CN"/>
        </w:rPr>
        <w:fldChar w:fldCharType="separate"/>
      </w:r>
      <w:r w:rsidR="00973090">
        <w:t xml:space="preserve">Figure </w:t>
      </w:r>
      <w:r w:rsidR="00973090">
        <w:rPr>
          <w:noProof/>
        </w:rPr>
        <w:t>5</w:t>
      </w:r>
      <w:r w:rsidR="00973090">
        <w:rPr>
          <w:lang w:eastAsia="zh-CN"/>
        </w:rPr>
        <w:fldChar w:fldCharType="end"/>
      </w:r>
      <w:r w:rsidR="00973090">
        <w:rPr>
          <w:lang w:eastAsia="zh-CN"/>
        </w:rPr>
        <w:t xml:space="preserve">) that </w:t>
      </w:r>
      <w:r w:rsidR="00B73D00">
        <w:rPr>
          <w:lang w:eastAsia="zh-CN"/>
        </w:rPr>
        <w:t>LTE SL UE-s avoids the PSFCH slots through RSSI measurements at these slots.</w:t>
      </w:r>
    </w:p>
    <w:p w14:paraId="20516A0E" w14:textId="4427A453" w:rsidR="00A45EB2" w:rsidRDefault="00A45EB2" w:rsidP="00A45EB2">
      <w:pPr>
        <w:pStyle w:val="Caption"/>
      </w:pPr>
      <w:bookmarkStart w:id="41" w:name="_Toc116391907"/>
      <w:r>
        <w:t xml:space="preserve">Observation </w:t>
      </w:r>
      <w:r>
        <w:fldChar w:fldCharType="begin"/>
      </w:r>
      <w:r>
        <w:instrText xml:space="preserve"> SEQ Observation \* ARABIC </w:instrText>
      </w:r>
      <w:r>
        <w:fldChar w:fldCharType="separate"/>
      </w:r>
      <w:r>
        <w:rPr>
          <w:noProof/>
        </w:rPr>
        <w:t>9</w:t>
      </w:r>
      <w:r>
        <w:fldChar w:fldCharType="end"/>
      </w:r>
      <w:r>
        <w:t>: When Alternative 1 is used to avoid NR PSFCH conflict with LTE SL transmissions, the LTE transmissions are equiprobable on all slots.</w:t>
      </w:r>
      <w:bookmarkEnd w:id="41"/>
    </w:p>
    <w:p w14:paraId="3B6A053C" w14:textId="1DC01415" w:rsidR="00A45EB2" w:rsidRPr="00A45EB2" w:rsidRDefault="00A45EB2" w:rsidP="00A45EB2">
      <w:pPr>
        <w:pStyle w:val="Caption"/>
      </w:pPr>
      <w:bookmarkStart w:id="42" w:name="_Toc116391908"/>
      <w:r>
        <w:t xml:space="preserve">Observation </w:t>
      </w:r>
      <w:r>
        <w:fldChar w:fldCharType="begin"/>
      </w:r>
      <w:r>
        <w:instrText xml:space="preserve"> SEQ Observation \* ARABIC </w:instrText>
      </w:r>
      <w:r>
        <w:fldChar w:fldCharType="separate"/>
      </w:r>
      <w:r>
        <w:rPr>
          <w:noProof/>
        </w:rPr>
        <w:t>10</w:t>
      </w:r>
      <w:r>
        <w:fldChar w:fldCharType="end"/>
      </w:r>
      <w:r>
        <w:t xml:space="preserve">: When a basic set of periodically repeating PSFCH slots are used by NR SL UE, LTE SL UE-s </w:t>
      </w:r>
      <w:r w:rsidR="00DF230E">
        <w:t>can</w:t>
      </w:r>
      <w:r>
        <w:t xml:space="preserve"> </w:t>
      </w:r>
      <w:r w:rsidR="00DF230E">
        <w:t xml:space="preserve">efficiently </w:t>
      </w:r>
      <w:r>
        <w:t>avoid transmitting on these slots.</w:t>
      </w:r>
      <w:bookmarkEnd w:id="42"/>
    </w:p>
    <w:p w14:paraId="56805DC2" w14:textId="5B476667" w:rsidR="001E6BF1" w:rsidRDefault="00C95F3E" w:rsidP="004614D2">
      <w:pPr>
        <w:jc w:val="both"/>
        <w:rPr>
          <w:lang w:eastAsia="zh-CN"/>
        </w:rPr>
      </w:pPr>
      <w:r>
        <w:rPr>
          <w:lang w:eastAsia="zh-CN"/>
        </w:rPr>
        <w:t xml:space="preserve">Next, in </w:t>
      </w:r>
      <w:r>
        <w:rPr>
          <w:lang w:eastAsia="zh-CN"/>
        </w:rPr>
        <w:fldChar w:fldCharType="begin"/>
      </w:r>
      <w:r>
        <w:rPr>
          <w:lang w:eastAsia="zh-CN"/>
        </w:rPr>
        <w:instrText xml:space="preserve"> REF _Ref116049728 \h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we plot the performance (in terms of PRR) of Al</w:t>
      </w:r>
      <w:r w:rsidR="0001762E">
        <w:rPr>
          <w:lang w:eastAsia="zh-CN"/>
        </w:rPr>
        <w:t xml:space="preserve">ternative 1, options 1 and 2 and Alternative 2 (as discussed in Section </w:t>
      </w:r>
      <w:r w:rsidR="0001762E">
        <w:rPr>
          <w:lang w:eastAsia="zh-CN"/>
        </w:rPr>
        <w:fldChar w:fldCharType="begin"/>
      </w:r>
      <w:r w:rsidR="0001762E">
        <w:rPr>
          <w:lang w:eastAsia="zh-CN"/>
        </w:rPr>
        <w:instrText xml:space="preserve"> PAGEREF _Ref115187217 \h </w:instrText>
      </w:r>
      <w:r w:rsidR="0001762E">
        <w:rPr>
          <w:lang w:eastAsia="zh-CN"/>
        </w:rPr>
      </w:r>
      <w:r w:rsidR="0001762E">
        <w:rPr>
          <w:lang w:eastAsia="zh-CN"/>
        </w:rPr>
        <w:fldChar w:fldCharType="separate"/>
      </w:r>
      <w:r w:rsidR="0001762E">
        <w:rPr>
          <w:noProof/>
          <w:lang w:eastAsia="zh-CN"/>
        </w:rPr>
        <w:t>2</w:t>
      </w:r>
      <w:r w:rsidR="0001762E">
        <w:rPr>
          <w:lang w:eastAsia="zh-CN"/>
        </w:rPr>
        <w:fldChar w:fldCharType="end"/>
      </w:r>
      <w:r w:rsidR="0001762E">
        <w:rPr>
          <w:lang w:eastAsia="zh-CN"/>
        </w:rPr>
        <w:t>.</w:t>
      </w:r>
      <w:r w:rsidR="0065152F">
        <w:rPr>
          <w:lang w:eastAsia="zh-CN"/>
        </w:rPr>
        <w:t xml:space="preserve"> For </w:t>
      </w:r>
      <w:r w:rsidR="006C5C6F">
        <w:rPr>
          <w:lang w:eastAsia="zh-CN"/>
        </w:rPr>
        <w:t>Alt.</w:t>
      </w:r>
      <w:r w:rsidR="0065152F">
        <w:rPr>
          <w:lang w:eastAsia="zh-CN"/>
        </w:rPr>
        <w:t xml:space="preserve"> 1 with Option 1, we observe that as LTE SL reservations are equiprobable across all subframes/slots, </w:t>
      </w:r>
      <w:r w:rsidR="00C03790">
        <w:rPr>
          <w:lang w:eastAsia="zh-CN"/>
        </w:rPr>
        <w:t xml:space="preserve">avoiding LTE SL resources such that transmissions over PSSCH/PSCCH and PSFCH do not collide with LTE SL transmissions leads to an </w:t>
      </w:r>
      <w:r w:rsidR="006C5C6F">
        <w:rPr>
          <w:lang w:eastAsia="zh-CN"/>
        </w:rPr>
        <w:t xml:space="preserve">extremely high degree of </w:t>
      </w:r>
      <w:r w:rsidR="00504CEC">
        <w:rPr>
          <w:lang w:eastAsia="zh-CN"/>
        </w:rPr>
        <w:t xml:space="preserve">over-exclusion of </w:t>
      </w:r>
      <w:r w:rsidR="006C5C6F">
        <w:rPr>
          <w:lang w:eastAsia="zh-CN"/>
        </w:rPr>
        <w:t xml:space="preserve">SL </w:t>
      </w:r>
      <w:r w:rsidR="00504CEC">
        <w:rPr>
          <w:lang w:eastAsia="zh-CN"/>
        </w:rPr>
        <w:t>resources. This leads to a severe degradation of NR performance.</w:t>
      </w:r>
      <w:r w:rsidR="006C5C6F">
        <w:rPr>
          <w:lang w:eastAsia="zh-CN"/>
        </w:rPr>
        <w:t xml:space="preserve"> On the other hand, </w:t>
      </w:r>
      <w:r w:rsidR="008B13F1">
        <w:rPr>
          <w:lang w:eastAsia="zh-CN"/>
        </w:rPr>
        <w:t xml:space="preserve">a NR SL UE using </w:t>
      </w:r>
      <w:r w:rsidR="006C5C6F">
        <w:rPr>
          <w:lang w:eastAsia="zh-CN"/>
        </w:rPr>
        <w:t xml:space="preserve">Alt. 1 with Option 2 </w:t>
      </w:r>
      <w:r w:rsidR="00F301AE">
        <w:rPr>
          <w:lang w:eastAsia="zh-CN"/>
        </w:rPr>
        <w:t>that</w:t>
      </w:r>
      <w:r w:rsidR="008B13F1">
        <w:rPr>
          <w:lang w:eastAsia="zh-CN"/>
        </w:rPr>
        <w:t xml:space="preserve"> drop</w:t>
      </w:r>
      <w:r w:rsidR="00F301AE">
        <w:rPr>
          <w:lang w:eastAsia="zh-CN"/>
        </w:rPr>
        <w:t>s</w:t>
      </w:r>
      <w:r w:rsidR="008B13F1">
        <w:rPr>
          <w:lang w:eastAsia="zh-CN"/>
        </w:rPr>
        <w:t xml:space="preserve"> the transmission of feedback over PSFCH</w:t>
      </w:r>
      <w:r w:rsidR="00F301AE">
        <w:rPr>
          <w:lang w:eastAsia="zh-CN"/>
        </w:rPr>
        <w:t xml:space="preserve"> will, based on the analysis in </w:t>
      </w:r>
      <w:r w:rsidR="00F301AE">
        <w:rPr>
          <w:lang w:eastAsia="zh-CN"/>
        </w:rPr>
        <w:fldChar w:fldCharType="begin"/>
      </w:r>
      <w:r w:rsidR="00F301AE">
        <w:rPr>
          <w:lang w:eastAsia="zh-CN"/>
        </w:rPr>
        <w:instrText xml:space="preserve"> REF _Ref116382901 \h </w:instrText>
      </w:r>
      <w:r w:rsidR="00F301AE">
        <w:rPr>
          <w:lang w:eastAsia="zh-CN"/>
        </w:rPr>
      </w:r>
      <w:r w:rsidR="00F301AE">
        <w:rPr>
          <w:lang w:eastAsia="zh-CN"/>
        </w:rPr>
        <w:fldChar w:fldCharType="separate"/>
      </w:r>
      <w:r w:rsidR="00F301AE">
        <w:t xml:space="preserve">Figure </w:t>
      </w:r>
      <w:r w:rsidR="00F301AE">
        <w:rPr>
          <w:noProof/>
        </w:rPr>
        <w:t>5</w:t>
      </w:r>
      <w:r w:rsidR="00F301AE">
        <w:rPr>
          <w:lang w:eastAsia="zh-CN"/>
        </w:rPr>
        <w:fldChar w:fldCharType="end"/>
      </w:r>
      <w:r w:rsidR="00F301AE">
        <w:rPr>
          <w:lang w:eastAsia="zh-CN"/>
        </w:rPr>
        <w:t xml:space="preserve">, will find </w:t>
      </w:r>
      <w:r w:rsidR="000977DC">
        <w:rPr>
          <w:lang w:eastAsia="zh-CN"/>
        </w:rPr>
        <w:t>most of the PSFCH slots being occupied by LTE SL. Thus</w:t>
      </w:r>
      <w:r w:rsidR="00EA22C6">
        <w:rPr>
          <w:lang w:eastAsia="zh-CN"/>
        </w:rPr>
        <w:t>,</w:t>
      </w:r>
      <w:r w:rsidR="000977DC">
        <w:rPr>
          <w:lang w:eastAsia="zh-CN"/>
        </w:rPr>
        <w:t xml:space="preserve"> the NR SL UE-s end up dropping most of the PSFCH feedback transmissions</w:t>
      </w:r>
      <w:r w:rsidR="00EA22C6">
        <w:rPr>
          <w:lang w:eastAsia="zh-CN"/>
        </w:rPr>
        <w:t xml:space="preserve"> which, as shown in </w:t>
      </w:r>
      <w:r w:rsidR="00EA22C6">
        <w:rPr>
          <w:lang w:eastAsia="zh-CN"/>
        </w:rPr>
        <w:fldChar w:fldCharType="begin"/>
      </w:r>
      <w:r w:rsidR="00EA22C6">
        <w:rPr>
          <w:lang w:eastAsia="zh-CN"/>
        </w:rPr>
        <w:instrText xml:space="preserve"> REF _Ref116049728 \h </w:instrText>
      </w:r>
      <w:r w:rsidR="00EA22C6">
        <w:rPr>
          <w:lang w:eastAsia="zh-CN"/>
        </w:rPr>
      </w:r>
      <w:r w:rsidR="00EA22C6">
        <w:rPr>
          <w:lang w:eastAsia="zh-CN"/>
        </w:rPr>
        <w:fldChar w:fldCharType="separate"/>
      </w:r>
      <w:r w:rsidR="00EA22C6">
        <w:t xml:space="preserve">Figure </w:t>
      </w:r>
      <w:r w:rsidR="00EA22C6">
        <w:rPr>
          <w:noProof/>
        </w:rPr>
        <w:t>6</w:t>
      </w:r>
      <w:r w:rsidR="00EA22C6">
        <w:rPr>
          <w:lang w:eastAsia="zh-CN"/>
        </w:rPr>
        <w:fldChar w:fldCharType="end"/>
      </w:r>
      <w:r w:rsidR="00EA22C6">
        <w:rPr>
          <w:lang w:eastAsia="zh-CN"/>
        </w:rPr>
        <w:t xml:space="preserve">, </w:t>
      </w:r>
      <w:r w:rsidR="00B9672D">
        <w:rPr>
          <w:lang w:eastAsia="zh-CN"/>
        </w:rPr>
        <w:t>cannot achieve reliable communication.</w:t>
      </w:r>
      <w:r w:rsidR="001D19C9">
        <w:rPr>
          <w:lang w:eastAsia="zh-CN"/>
        </w:rPr>
        <w:t xml:space="preserve"> </w:t>
      </w:r>
    </w:p>
    <w:p w14:paraId="77D75A31" w14:textId="2CC04EE2" w:rsidR="00C95F8A" w:rsidRDefault="00591A4E" w:rsidP="003F7D1E">
      <w:pPr>
        <w:pStyle w:val="Caption"/>
        <w:jc w:val="both"/>
        <w:rPr>
          <w:lang w:eastAsia="zh-CN"/>
        </w:rPr>
      </w:pPr>
      <w:bookmarkStart w:id="43" w:name="_Toc116391909"/>
      <w:r>
        <w:rPr>
          <w:noProof/>
          <w:lang w:eastAsia="zh-CN"/>
        </w:rPr>
        <w:drawing>
          <wp:anchor distT="0" distB="0" distL="114300" distR="114300" simplePos="0" relativeHeight="251658249" behindDoc="0" locked="0" layoutInCell="1" allowOverlap="1" wp14:anchorId="3A9FB774" wp14:editId="1EF20539">
            <wp:simplePos x="0" y="0"/>
            <wp:positionH relativeFrom="column">
              <wp:posOffset>211883</wp:posOffset>
            </wp:positionH>
            <wp:positionV relativeFrom="page">
              <wp:posOffset>6744335</wp:posOffset>
            </wp:positionV>
            <wp:extent cx="5487035" cy="200787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487035" cy="20078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50" behindDoc="0" locked="0" layoutInCell="1" allowOverlap="1" wp14:anchorId="6A0788A9" wp14:editId="7958DA2B">
                <wp:simplePos x="0" y="0"/>
                <wp:positionH relativeFrom="column">
                  <wp:posOffset>501635</wp:posOffset>
                </wp:positionH>
                <wp:positionV relativeFrom="paragraph">
                  <wp:posOffset>2820117</wp:posOffset>
                </wp:positionV>
                <wp:extent cx="4894580" cy="635"/>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4894580" cy="635"/>
                        </a:xfrm>
                        <a:prstGeom prst="rect">
                          <a:avLst/>
                        </a:prstGeom>
                        <a:solidFill>
                          <a:prstClr val="white"/>
                        </a:solidFill>
                        <a:ln>
                          <a:noFill/>
                        </a:ln>
                      </wps:spPr>
                      <wps:txbx>
                        <w:txbxContent>
                          <w:p w14:paraId="16FA683E" w14:textId="77777777" w:rsidR="00C718BC" w:rsidRPr="001449C6" w:rsidRDefault="00C718BC" w:rsidP="00C718BC">
                            <w:pPr>
                              <w:pStyle w:val="Caption"/>
                              <w:jc w:val="center"/>
                              <w:rPr>
                                <w:noProof/>
                                <w:szCs w:val="20"/>
                                <w:lang w:eastAsia="zh-CN"/>
                              </w:rPr>
                            </w:pPr>
                            <w:r>
                              <w:t xml:space="preserve">Figure </w:t>
                            </w:r>
                            <w:r>
                              <w:fldChar w:fldCharType="begin"/>
                            </w:r>
                            <w:r>
                              <w:instrText xml:space="preserve"> SEQ Figure \* ARABIC </w:instrText>
                            </w:r>
                            <w:r>
                              <w:fldChar w:fldCharType="separate"/>
                            </w:r>
                            <w:r>
                              <w:rPr>
                                <w:noProof/>
                              </w:rPr>
                              <w:t>5</w:t>
                            </w:r>
                            <w:r>
                              <w:fldChar w:fldCharType="end"/>
                            </w:r>
                            <w:r>
                              <w:t>: Distribution of LTE transmissions with Alternative 1 and Alternative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0788A9" id="Text Box 7" o:spid="_x0000_s1037" type="#_x0000_t202" style="position:absolute;left:0;text-align:left;margin-left:39.5pt;margin-top:222.05pt;width:385.4pt;height:.0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" stroked="f">
                <v:textbox style="mso-fit-shape-to-text:t" inset="0,0,0,0">
                  <w:txbxContent>
                    <w:p w14:paraId="16FA683E" w14:textId="77777777" w:rsidR="00C718BC" w:rsidRPr="001449C6" w:rsidRDefault="00C718BC" w:rsidP="00C718BC">
                      <w:pPr>
                        <w:pStyle w:val="Caption"/>
                        <w:jc w:val="center"/>
                        <w:rPr>
                          <w:noProof/>
                          <w:szCs w:val="20"/>
                          <w:lang w:eastAsia="zh-CN"/>
                        </w:rPr>
                      </w:pPr>
                      <w:r>
                        <w:t xml:space="preserve">Figure </w:t>
                      </w:r>
                      <w:r>
                        <w:fldChar w:fldCharType="begin"/>
                      </w:r>
                      <w:r>
                        <w:instrText xml:space="preserve"> SEQ Figure \* ARABIC </w:instrText>
                      </w:r>
                      <w:r>
                        <w:fldChar w:fldCharType="separate"/>
                      </w:r>
                      <w:r>
                        <w:rPr>
                          <w:noProof/>
                        </w:rPr>
                        <w:t>5</w:t>
                      </w:r>
                      <w:r>
                        <w:fldChar w:fldCharType="end"/>
                      </w:r>
                      <w:r>
                        <w:t>: Distribution of LTE transmissions with Alternative 1 and Alternative 2</w:t>
                      </w:r>
                    </w:p>
                  </w:txbxContent>
                </v:textbox>
                <w10:wrap type="topAndBottom"/>
              </v:shape>
            </w:pict>
          </mc:Fallback>
        </mc:AlternateContent>
      </w:r>
      <w:r w:rsidR="00C95F8A">
        <w:t xml:space="preserve">Observation </w:t>
      </w:r>
      <w:r w:rsidR="00C95F8A">
        <w:fldChar w:fldCharType="begin"/>
      </w:r>
      <w:r w:rsidR="00C95F8A">
        <w:instrText xml:space="preserve"> SEQ Observation \* ARABIC </w:instrText>
      </w:r>
      <w:r w:rsidR="00C95F8A">
        <w:fldChar w:fldCharType="separate"/>
      </w:r>
      <w:r w:rsidR="00A45EB2">
        <w:rPr>
          <w:noProof/>
        </w:rPr>
        <w:t>11</w:t>
      </w:r>
      <w:r w:rsidR="00C95F8A">
        <w:fldChar w:fldCharType="end"/>
      </w:r>
      <w:r w:rsidR="00C95F8A">
        <w:t xml:space="preserve">: </w:t>
      </w:r>
      <w:r w:rsidR="00E46CDD">
        <w:t xml:space="preserve">LTE SL </w:t>
      </w:r>
      <w:r w:rsidR="004E6075">
        <w:t xml:space="preserve">UE-s avoiding NR SL PSFCH resources (Alternative 2) </w:t>
      </w:r>
      <w:r w:rsidR="000403E3">
        <w:t>provides a good balance between LTE SL and NR SL performance in the shared pool.</w:t>
      </w:r>
      <w:bookmarkEnd w:id="43"/>
      <w:r w:rsidR="004E6075">
        <w:t xml:space="preserve"> </w:t>
      </w:r>
    </w:p>
    <w:p w14:paraId="23E88DA1" w14:textId="296F878F" w:rsidR="00844808" w:rsidRDefault="00591A4E" w:rsidP="003611EF">
      <w:pPr>
        <w:pStyle w:val="Caption"/>
        <w:jc w:val="both"/>
        <w:rPr>
          <w:lang w:eastAsia="zh-CN"/>
        </w:rPr>
      </w:pPr>
      <w:bookmarkStart w:id="44" w:name="_Toc116391910"/>
      <w:r>
        <w:rPr>
          <w:noProof/>
        </w:rPr>
        <mc:AlternateContent>
          <mc:Choice Requires="wps">
            <w:drawing>
              <wp:anchor distT="0" distB="0" distL="114300" distR="114300" simplePos="0" relativeHeight="251658248" behindDoc="0" locked="0" layoutInCell="1" allowOverlap="1" wp14:anchorId="119632C1" wp14:editId="057AD2D3">
                <wp:simplePos x="0" y="0"/>
                <wp:positionH relativeFrom="column">
                  <wp:posOffset>16510</wp:posOffset>
                </wp:positionH>
                <wp:positionV relativeFrom="paragraph">
                  <wp:posOffset>2176145</wp:posOffset>
                </wp:positionV>
                <wp:extent cx="5906770" cy="661670"/>
                <wp:effectExtent l="0" t="0" r="0" b="5080"/>
                <wp:wrapTopAndBottom/>
                <wp:docPr id="19" name="Text Box 19"/>
                <wp:cNvGraphicFramePr/>
                <a:graphic xmlns:a="http://schemas.openxmlformats.org/drawingml/2006/main">
                  <a:graphicData uri="http://schemas.microsoft.com/office/word/2010/wordprocessingShape">
                    <wps:wsp>
                      <wps:cNvSpPr txBox="1"/>
                      <wps:spPr>
                        <a:xfrm>
                          <a:off x="0" y="0"/>
                          <a:ext cx="5906770" cy="661670"/>
                        </a:xfrm>
                        <a:prstGeom prst="rect">
                          <a:avLst/>
                        </a:prstGeom>
                        <a:solidFill>
                          <a:prstClr val="white"/>
                        </a:solidFill>
                        <a:ln>
                          <a:noFill/>
                        </a:ln>
                      </wps:spPr>
                      <wps:txbx>
                        <w:txbxContent>
                          <w:p w14:paraId="583EBFB7" w14:textId="5828DF74" w:rsidR="00A83A6D" w:rsidRPr="00BC1BAD" w:rsidRDefault="00A83A6D" w:rsidP="009B7EA9">
                            <w:pPr>
                              <w:pStyle w:val="Caption"/>
                              <w:jc w:val="both"/>
                              <w:rPr>
                                <w:noProof/>
                                <w:szCs w:val="20"/>
                                <w:lang w:eastAsia="zh-CN"/>
                              </w:rPr>
                            </w:pPr>
                            <w:bookmarkStart w:id="45" w:name="_Ref116049728"/>
                            <w:r>
                              <w:t xml:space="preserve">Figure </w:t>
                            </w:r>
                            <w:r>
                              <w:fldChar w:fldCharType="begin"/>
                            </w:r>
                            <w:r>
                              <w:instrText xml:space="preserve"> SEQ Figure \* ARABIC </w:instrText>
                            </w:r>
                            <w:r>
                              <w:fldChar w:fldCharType="separate"/>
                            </w:r>
                            <w:r w:rsidR="00A91A75">
                              <w:rPr>
                                <w:noProof/>
                              </w:rPr>
                              <w:t>7</w:t>
                            </w:r>
                            <w:r>
                              <w:fldChar w:fldCharType="end"/>
                            </w:r>
                            <w:bookmarkEnd w:id="45"/>
                            <w:r w:rsidR="00A45EB2">
                              <w:t xml:space="preserve">: </w:t>
                            </w:r>
                            <w:r w:rsidR="00A45EB2" w:rsidRPr="001864F2">
                              <w:t xml:space="preserve">Performance of dynamic resource sharing mechanism with </w:t>
                            </w:r>
                            <w:r w:rsidR="00931A3F" w:rsidRPr="001864F2">
                              <w:t xml:space="preserve">collisions between NR PSFCH transmissions and LTE SL transmissions avoided based on (a) proposed </w:t>
                            </w:r>
                            <w:r w:rsidR="001864F2" w:rsidRPr="001864F2">
                              <w:t>Alternative 2 based technique, (b) Alternative 1 option 1, and (c) Alternative 1 Option 2.</w:t>
                            </w:r>
                            <w:r w:rsidR="001864F2">
                              <w:t xml:space="preserve"> </w:t>
                            </w:r>
                            <w:r w:rsidR="006826EC">
                              <w:t xml:space="preserve">Traffic over NR SL UE is </w:t>
                            </w:r>
                            <w:r w:rsidR="00DF230E">
                              <w:t>aperiodic.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632C1" id="Text Box 19" o:spid="_x0000_s1038" type="#_x0000_t202" style="position:absolute;left:0;text-align:left;margin-left:1.3pt;margin-top:171.35pt;width:465.1pt;height:52.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" stroked="f">
                <v:textbox inset="0,0,0,0">
                  <w:txbxContent>
                    <w:p w14:paraId="583EBFB7" w14:textId="5828DF74" w:rsidR="00A83A6D" w:rsidRPr="00BC1BAD" w:rsidRDefault="00A83A6D" w:rsidP="009B7EA9">
                      <w:pPr>
                        <w:pStyle w:val="Caption"/>
                        <w:jc w:val="both"/>
                        <w:rPr>
                          <w:noProof/>
                          <w:szCs w:val="20"/>
                          <w:lang w:eastAsia="zh-CN"/>
                        </w:rPr>
                      </w:pPr>
                      <w:bookmarkStart w:id="46" w:name="_Ref116049728"/>
                      <w:r>
                        <w:t xml:space="preserve">Figure </w:t>
                      </w:r>
                      <w:r>
                        <w:fldChar w:fldCharType="begin"/>
                      </w:r>
                      <w:r>
                        <w:instrText xml:space="preserve"> SEQ Figure \* ARABIC </w:instrText>
                      </w:r>
                      <w:r>
                        <w:fldChar w:fldCharType="separate"/>
                      </w:r>
                      <w:r w:rsidR="00A91A75">
                        <w:rPr>
                          <w:noProof/>
                        </w:rPr>
                        <w:t>7</w:t>
                      </w:r>
                      <w:r>
                        <w:fldChar w:fldCharType="end"/>
                      </w:r>
                      <w:bookmarkEnd w:id="46"/>
                      <w:r w:rsidR="00A45EB2">
                        <w:t xml:space="preserve">: </w:t>
                      </w:r>
                      <w:r w:rsidR="00A45EB2" w:rsidRPr="001864F2">
                        <w:t xml:space="preserve">Performance of dynamic resource sharing mechanism with </w:t>
                      </w:r>
                      <w:r w:rsidR="00931A3F" w:rsidRPr="001864F2">
                        <w:t xml:space="preserve">collisions between NR PSFCH transmissions and LTE SL transmissions avoided based on (a) proposed </w:t>
                      </w:r>
                      <w:r w:rsidR="001864F2" w:rsidRPr="001864F2">
                        <w:t>Alternative 2 based technique, (b) Alternative 1 option 1, and (c) Alternative 1 Option 2.</w:t>
                      </w:r>
                      <w:r w:rsidR="001864F2">
                        <w:t xml:space="preserve"> </w:t>
                      </w:r>
                      <w:r w:rsidR="006826EC">
                        <w:t xml:space="preserve">Traffic over NR SL UE is </w:t>
                      </w:r>
                      <w:r w:rsidR="00DF230E">
                        <w:t>aperiodic.</w:t>
                      </w:r>
                    </w:p>
                  </w:txbxContent>
                </v:textbox>
                <w10:wrap type="topAndBottom"/>
              </v:shape>
            </w:pict>
          </mc:Fallback>
        </mc:AlternateContent>
      </w:r>
      <w:r w:rsidR="00CF6261">
        <w:t xml:space="preserve">Observation </w:t>
      </w:r>
      <w:r w:rsidR="00CF6261">
        <w:fldChar w:fldCharType="begin"/>
      </w:r>
      <w:r w:rsidR="00CF6261">
        <w:instrText xml:space="preserve"> SEQ Observation \* ARABIC </w:instrText>
      </w:r>
      <w:r w:rsidR="00CF6261">
        <w:fldChar w:fldCharType="separate"/>
      </w:r>
      <w:r w:rsidR="00A45EB2">
        <w:rPr>
          <w:noProof/>
        </w:rPr>
        <w:t>12</w:t>
      </w:r>
      <w:r w:rsidR="00CF6261">
        <w:fldChar w:fldCharType="end"/>
      </w:r>
      <w:r w:rsidR="00CF6261">
        <w:t xml:space="preserve">: </w:t>
      </w:r>
      <w:r w:rsidR="006C7E38">
        <w:t xml:space="preserve">Avoiding </w:t>
      </w:r>
      <w:r w:rsidR="003C21AD">
        <w:t xml:space="preserve">NR SL PSFCH collisions with LTE SL transmissions with </w:t>
      </w:r>
      <w:r w:rsidR="006C7E38">
        <w:t>Alternative 1</w:t>
      </w:r>
      <w:r w:rsidR="003C21AD">
        <w:t xml:space="preserve"> leads to </w:t>
      </w:r>
      <w:r w:rsidR="00C95F8A">
        <w:t>degradation of NR SL performance.</w:t>
      </w:r>
      <w:bookmarkEnd w:id="44"/>
      <w:r w:rsidR="006C7E38">
        <w:t xml:space="preserve"> </w:t>
      </w:r>
      <w:r w:rsidR="000E6F8D">
        <w:rPr>
          <w:noProof/>
          <w:lang w:val="en-US" w:eastAsia="zh-CN"/>
        </w:rPr>
        <w:drawing>
          <wp:anchor distT="0" distB="0" distL="114300" distR="114300" simplePos="0" relativeHeight="251658247" behindDoc="0" locked="0" layoutInCell="1" allowOverlap="1" wp14:anchorId="15333AED" wp14:editId="0F841811">
            <wp:simplePos x="0" y="0"/>
            <wp:positionH relativeFrom="column">
              <wp:posOffset>217700</wp:posOffset>
            </wp:positionH>
            <wp:positionV relativeFrom="paragraph">
              <wp:posOffset>0</wp:posOffset>
            </wp:positionV>
            <wp:extent cx="5307965" cy="2108200"/>
            <wp:effectExtent l="0" t="0" r="0"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5307965" cy="2108200"/>
                    </a:xfrm>
                    <a:prstGeom prst="rect">
                      <a:avLst/>
                    </a:prstGeom>
                  </pic:spPr>
                </pic:pic>
              </a:graphicData>
            </a:graphic>
            <wp14:sizeRelH relativeFrom="margin">
              <wp14:pctWidth>0</wp14:pctWidth>
            </wp14:sizeRelH>
            <wp14:sizeRelV relativeFrom="margin">
              <wp14:pctHeight>0</wp14:pctHeight>
            </wp14:sizeRelV>
          </wp:anchor>
        </w:drawing>
      </w:r>
    </w:p>
    <w:p w14:paraId="36B6C5E5" w14:textId="547965C6" w:rsidR="0001499A" w:rsidRPr="003F7D1E" w:rsidRDefault="0001499A" w:rsidP="003F7D1E">
      <w:pPr>
        <w:pStyle w:val="Caption"/>
      </w:pPr>
      <w:bookmarkStart w:id="47" w:name="_Toc116391898"/>
      <w:r>
        <w:t xml:space="preserve">Proposal </w:t>
      </w:r>
      <w:r>
        <w:fldChar w:fldCharType="begin"/>
      </w:r>
      <w:r>
        <w:instrText xml:space="preserve"> SEQ Proposal \* ARABIC </w:instrText>
      </w:r>
      <w:r>
        <w:fldChar w:fldCharType="separate"/>
      </w:r>
      <w:r>
        <w:rPr>
          <w:noProof/>
        </w:rPr>
        <w:t>9</w:t>
      </w:r>
      <w:r>
        <w:fldChar w:fldCharType="end"/>
      </w:r>
      <w:r>
        <w:t xml:space="preserve">: </w:t>
      </w:r>
      <w:r w:rsidR="008B0230">
        <w:t xml:space="preserve">Support </w:t>
      </w:r>
      <w:r w:rsidR="008B0230" w:rsidRPr="00DD3830">
        <w:rPr>
          <w:rFonts w:eastAsia="MS Mincho"/>
        </w:rPr>
        <w:t>NR SL UEs use a periodically repeating set of PSFCH slots</w:t>
      </w:r>
      <w:r w:rsidR="009133EA">
        <w:rPr>
          <w:rFonts w:eastAsia="MS Mincho"/>
        </w:rPr>
        <w:t xml:space="preserve"> (Alternative </w:t>
      </w:r>
      <w:r w:rsidR="00EE3417">
        <w:rPr>
          <w:rFonts w:eastAsia="MS Mincho"/>
        </w:rPr>
        <w:t>2</w:t>
      </w:r>
      <w:r w:rsidR="009133EA">
        <w:rPr>
          <w:rFonts w:eastAsia="MS Mincho"/>
        </w:rPr>
        <w:t>).</w:t>
      </w:r>
      <w:bookmarkEnd w:id="47"/>
      <w:r w:rsidR="002A261A">
        <w:t xml:space="preserve"> </w:t>
      </w:r>
    </w:p>
    <w:p w14:paraId="32B93B12" w14:textId="2495CB6A" w:rsidR="009053DC" w:rsidRDefault="009053DC" w:rsidP="009053DC">
      <w:pPr>
        <w:pStyle w:val="Heading1"/>
      </w:pPr>
      <w:r>
        <w:t>Conclusions</w:t>
      </w:r>
    </w:p>
    <w:p w14:paraId="0809D976" w14:textId="6743CBEB" w:rsidR="007F115C" w:rsidRDefault="0022484B">
      <w:pPr>
        <w:pStyle w:val="TableofFigures"/>
        <w:tabs>
          <w:tab w:val="right" w:leader="dot" w:pos="9350"/>
        </w:tabs>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16391899" w:history="1">
        <w:r w:rsidR="007F115C" w:rsidRPr="00B756C6">
          <w:rPr>
            <w:rStyle w:val="Hyperlink"/>
            <w:noProof/>
          </w:rPr>
          <w:t>Observation 1: The LTE SL module of a Type A UE is not precluded from sharing other sensing information in addition to or instead of the LTE SL resource reservation information with the collocated NR SL module.</w:t>
        </w:r>
      </w:hyperlink>
    </w:p>
    <w:p w14:paraId="7CE8456D" w14:textId="61391FA5"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0" w:history="1">
        <w:r w:rsidRPr="00B756C6">
          <w:rPr>
            <w:rStyle w:val="Hyperlink"/>
            <w:noProof/>
          </w:rPr>
          <w:t>Observation 2: The proposed dynamic resource sharing between NR SL and LTE SL will not require any change to current LTE specifications</w:t>
        </w:r>
      </w:hyperlink>
    </w:p>
    <w:p w14:paraId="75BC6453" w14:textId="54F60B21"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1" w:history="1">
        <w:r w:rsidRPr="00B756C6">
          <w:rPr>
            <w:rStyle w:val="Hyperlink"/>
            <w:noProof/>
          </w:rPr>
          <w:t>Observation 3: Type A devices, which contains both NR SL and LTE SL modules, need to implement a mechanism to resolve inter-RAT Tx-Tx and Tx-Rx conflicts for co-channel coexistence.</w:t>
        </w:r>
      </w:hyperlink>
    </w:p>
    <w:p w14:paraId="5761BC90" w14:textId="2663498F"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2" w:history="1">
        <w:r w:rsidRPr="00B756C6">
          <w:rPr>
            <w:rStyle w:val="Hyperlink"/>
            <w:noProof/>
          </w:rPr>
          <w:t>Observation 4: Dropping of transmission and reception based on a priority associated with a RAT will severely degrade the reliability of the transmission over the lower priority RAT.</w:t>
        </w:r>
      </w:hyperlink>
    </w:p>
    <w:p w14:paraId="5B8BB641" w14:textId="71AF5955"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3" w:history="1">
        <w:r w:rsidRPr="00B756C6">
          <w:rPr>
            <w:rStyle w:val="Hyperlink"/>
            <w:noProof/>
          </w:rPr>
          <w:t>Observation 5: The proposed dynamic resource pool sharing scheme achieves a balance between NR SL and LTE SL performance when both NR SL and LTE SL share a common resource pool.</w:t>
        </w:r>
      </w:hyperlink>
    </w:p>
    <w:p w14:paraId="19DBC291" w14:textId="629D4F9A"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4" w:history="1">
        <w:r w:rsidRPr="00B756C6">
          <w:rPr>
            <w:rStyle w:val="Hyperlink"/>
            <w:noProof/>
          </w:rPr>
          <w:t>Observation 6: The proposed dynamic resource sharing scheme adapts to changing system and traffic conditions without requiring any update to its configurations.</w:t>
        </w:r>
      </w:hyperlink>
    </w:p>
    <w:p w14:paraId="1EC3FE2F" w14:textId="4E2AD177"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5" w:history="1">
        <w:r w:rsidRPr="00B756C6">
          <w:rPr>
            <w:rStyle w:val="Hyperlink"/>
            <w:noProof/>
          </w:rPr>
          <w:t>Observation 7: The proposed dynamic resource pool sharing scheme can achieve high reliability SL transmissions for both NR and LTE under a range of system and traffic conditions.</w:t>
        </w:r>
      </w:hyperlink>
    </w:p>
    <w:p w14:paraId="5FFB0BD1" w14:textId="71BD864E"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6" w:history="1">
        <w:r w:rsidRPr="00B756C6">
          <w:rPr>
            <w:rStyle w:val="Hyperlink"/>
            <w:noProof/>
          </w:rPr>
          <w:t>Observation 8: Avoiding inter-RAT Tx-Tx and Tx-Rx conflicts in a Type A UE using option 1, i.e., LTE SL module excluding the NR SL Tx resource set from its set of transmission resources, performs better than Type A UE using option 2, i.e., resolving conflicts based on half-duplex constraints with Tx prioritized over Rx.</w:t>
        </w:r>
      </w:hyperlink>
    </w:p>
    <w:p w14:paraId="3D013A5A" w14:textId="5203D9B9"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7" w:history="1">
        <w:r w:rsidRPr="00B756C6">
          <w:rPr>
            <w:rStyle w:val="Hyperlink"/>
            <w:noProof/>
          </w:rPr>
          <w:t>Observation 9: When Alternative 1 is used to avoid NR PSFCH conflict with LTE SL transmissions, the LTE transmissions are equiprobable on all slots.</w:t>
        </w:r>
      </w:hyperlink>
    </w:p>
    <w:p w14:paraId="732857F9" w14:textId="2242C140"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8" w:history="1">
        <w:r w:rsidRPr="00B756C6">
          <w:rPr>
            <w:rStyle w:val="Hyperlink"/>
            <w:noProof/>
          </w:rPr>
          <w:t>Observation 10: When a basic set of periodically repeating PSFCH slots are used by NR SL UE, LTE SL UE-s can efficiently avoid transmitting on these slots.</w:t>
        </w:r>
      </w:hyperlink>
    </w:p>
    <w:p w14:paraId="6DC3DE05" w14:textId="6F3B1B34"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09" w:history="1">
        <w:r w:rsidRPr="00B756C6">
          <w:rPr>
            <w:rStyle w:val="Hyperlink"/>
            <w:noProof/>
          </w:rPr>
          <w:t>Observation 11: LTE SL UE-s avoiding NR SL PSFCH resources (Alternative 2) provides a good balance between LTE SL and NR SL performance in the shared pool.</w:t>
        </w:r>
      </w:hyperlink>
    </w:p>
    <w:p w14:paraId="0E295BAF" w14:textId="25DAD3AC"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910" w:history="1">
        <w:r w:rsidRPr="00B756C6">
          <w:rPr>
            <w:rStyle w:val="Hyperlink"/>
            <w:noProof/>
          </w:rPr>
          <w:t>Observation 12: Avoiding NR SL PSFCH collisions with LTE SL transmissions with Alternative 1 leads to degradation of NR SL performance.</w:t>
        </w:r>
      </w:hyperlink>
    </w:p>
    <w:p w14:paraId="40F1477C" w14:textId="1737F463" w:rsidR="00FA5A56" w:rsidRDefault="0022484B" w:rsidP="00262BB7">
      <w:pPr>
        <w:jc w:val="both"/>
        <w:rPr>
          <w:lang w:eastAsia="zh-CN"/>
        </w:rPr>
      </w:pPr>
      <w:r>
        <w:rPr>
          <w:lang w:eastAsia="zh-CN"/>
        </w:rPr>
        <w:fldChar w:fldCharType="end"/>
      </w:r>
    </w:p>
    <w:p w14:paraId="0A4CB980" w14:textId="35575D66" w:rsidR="007F115C" w:rsidRDefault="00B14AC9">
      <w:pPr>
        <w:pStyle w:val="TableofFigures"/>
        <w:tabs>
          <w:tab w:val="right" w:leader="dot" w:pos="9350"/>
        </w:tabs>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16391890" w:history="1">
        <w:r w:rsidR="007F115C" w:rsidRPr="00971338">
          <w:rPr>
            <w:rStyle w:val="Hyperlink"/>
            <w:noProof/>
          </w:rPr>
          <w:t>Proposal 1: The LTE SL module of a Type A device shares the resource reservation information decoded from LTE SCI as well the resources selected/used for its own transmissions (meeting certain constraints of RSRP, priority, etc.) over the shared interface with the collocated NR SL module.</w:t>
        </w:r>
      </w:hyperlink>
    </w:p>
    <w:p w14:paraId="3C751F12" w14:textId="628CC634"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1" w:history="1">
        <w:r w:rsidRPr="00971338">
          <w:rPr>
            <w:rStyle w:val="Hyperlink"/>
            <w:noProof/>
          </w:rPr>
          <w:t xml:space="preserve">Proposal 2: The NR SL module estimates a SL LTE resource pool occupancy metric by aggregating the LTE SL resource reservation information over a time window </w:t>
        </w:r>
        <m:oMath>
          <m:r>
            <w:rPr>
              <w:rStyle w:val="Hyperlink"/>
              <w:rFonts w:ascii="Cambria Math" w:hAnsi="Cambria Math"/>
              <w:noProof/>
              <w:lang w:eastAsia="zh-CN"/>
            </w:rPr>
            <m:t>(</m:t>
          </m:r>
          <m:r>
            <m:rPr>
              <m:sty m:val="bi"/>
            </m:rPr>
            <w:rPr>
              <w:rStyle w:val="Hyperlink"/>
              <w:rFonts w:ascii="Cambria Math" w:hAnsi="Cambria Math"/>
              <w:noProof/>
              <w:lang w:eastAsia="zh-CN"/>
            </w:rPr>
            <m:t>T</m:t>
          </m:r>
          <m:r>
            <m:rPr>
              <m:sty m:val="b"/>
            </m:rPr>
            <w:rPr>
              <w:rStyle w:val="Hyperlink"/>
              <w:rFonts w:ascii="Cambria Math" w:hAnsi="Cambria Math"/>
              <w:noProof/>
              <w:lang w:eastAsia="zh-CN"/>
            </w:rPr>
            <m:t>win</m:t>
          </m:r>
          <m:r>
            <m:rPr>
              <m:sty m:val="p"/>
            </m:rPr>
            <w:rPr>
              <w:rStyle w:val="Hyperlink"/>
              <w:rFonts w:ascii="Cambria Math" w:hAnsi="Cambria Math"/>
              <w:noProof/>
              <w:lang w:eastAsia="zh-CN"/>
            </w:rPr>
            <m:t>)</m:t>
          </m:r>
        </m:oMath>
        <w:r w:rsidRPr="00971338">
          <w:rPr>
            <w:rStyle w:val="Hyperlink"/>
            <w:noProof/>
            <w:lang w:eastAsia="zh-CN"/>
          </w:rPr>
          <w:t>, where this time window is large compared to the periodicities of the traffic over the system</w:t>
        </w:r>
        <w:r w:rsidRPr="00971338">
          <w:rPr>
            <w:rStyle w:val="Hyperlink"/>
            <w:noProof/>
          </w:rPr>
          <w:t>.</w:t>
        </w:r>
      </w:hyperlink>
    </w:p>
    <w:p w14:paraId="7435B886" w14:textId="0BB895F8"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2" w:history="1">
        <w:r w:rsidRPr="00971338">
          <w:rPr>
            <w:rStyle w:val="Hyperlink"/>
            <w:noProof/>
          </w:rPr>
          <w:t xml:space="preserve">Proposal 3: The size of the time window </w:t>
        </w:r>
        <m:oMath>
          <m:r>
            <w:rPr>
              <w:rStyle w:val="Hyperlink"/>
              <w:rFonts w:ascii="Cambria Math" w:hAnsi="Cambria Math"/>
              <w:noProof/>
            </w:rPr>
            <m:t>(</m:t>
          </m:r>
          <m:r>
            <m:rPr>
              <m:sty m:val="bi"/>
            </m:rPr>
            <w:rPr>
              <w:rStyle w:val="Hyperlink"/>
              <w:rFonts w:ascii="Cambria Math" w:hAnsi="Cambria Math"/>
              <w:noProof/>
            </w:rPr>
            <m:t>T</m:t>
          </m:r>
          <m:r>
            <m:rPr>
              <m:sty m:val="b"/>
            </m:rPr>
            <w:rPr>
              <w:rStyle w:val="Hyperlink"/>
              <w:rFonts w:ascii="Cambria Math" w:hAnsi="Cambria Math"/>
              <w:noProof/>
            </w:rPr>
            <m:t>win</m:t>
          </m:r>
          <m:r>
            <w:rPr>
              <w:rStyle w:val="Hyperlink"/>
              <w:rFonts w:ascii="Cambria Math" w:hAnsi="Cambria Math"/>
              <w:noProof/>
            </w:rPr>
            <m:t>)</m:t>
          </m:r>
        </m:oMath>
        <w:r w:rsidRPr="00971338">
          <w:rPr>
            <w:rStyle w:val="Hyperlink"/>
            <w:noProof/>
          </w:rPr>
          <w:t xml:space="preserve"> may either be a part of the NR SL UE (pre)-configuration or may be calculated at the NR SL module based on NR and LTE traffic patterns.</w:t>
        </w:r>
      </w:hyperlink>
    </w:p>
    <w:p w14:paraId="4BF4D55B" w14:textId="09D36381"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3" w:history="1">
        <w:r w:rsidRPr="00971338">
          <w:rPr>
            <w:rStyle w:val="Hyperlink"/>
            <w:noProof/>
          </w:rPr>
          <w:t>Proposal 4: NR SL UE-s are (pre-)configured with a periodically repeating basic set of available resources for NR transmissions which are comprised of one or more PSFCH occasions.</w:t>
        </w:r>
      </w:hyperlink>
    </w:p>
    <w:p w14:paraId="0AA9D476" w14:textId="5D1EA5B4"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4" w:history="1">
        <w:r w:rsidRPr="00971338">
          <w:rPr>
            <w:rStyle w:val="Hyperlink"/>
            <w:noProof/>
          </w:rPr>
          <w:t xml:space="preserve">Proposal 5: The NR SL UE-s determine the </w:t>
        </w:r>
        <w:r w:rsidRPr="00971338">
          <w:rPr>
            <w:rStyle w:val="Hyperlink"/>
            <w:i/>
            <w:noProof/>
          </w:rPr>
          <w:t>set of available transmission (Tx) resources</w:t>
        </w:r>
        <w:r w:rsidRPr="00971338">
          <w:rPr>
            <w:rStyle w:val="Hyperlink"/>
            <w:noProof/>
          </w:rPr>
          <w:t xml:space="preserve"> for NR SL transmissions based on the estimated LTE channel occupancy metric and the (pre)-configured basic NR Tx resource set.</w:t>
        </w:r>
      </w:hyperlink>
    </w:p>
    <w:p w14:paraId="30486286" w14:textId="3D12B6D3"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5" w:history="1">
        <w:r w:rsidRPr="00971338">
          <w:rPr>
            <w:rStyle w:val="Hyperlink"/>
            <w:noProof/>
          </w:rPr>
          <w:t>Proposal 6: The NR SL UE, based on the estimation of SL LTE resource pool occupancy metric periodically updates the set of available Tx resources by adding resources to, or removing resources from the current set of available transmission resources for NR SL.</w:t>
        </w:r>
      </w:hyperlink>
    </w:p>
    <w:p w14:paraId="63F8763C" w14:textId="2345A484"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6" w:history="1">
        <w:r w:rsidRPr="00971338">
          <w:rPr>
            <w:rStyle w:val="Hyperlink"/>
            <w:noProof/>
          </w:rPr>
          <w:t>Proposal 7: RAN 1 specifies technique for inter-RAT conflict avoidance and mitigation for Type A devices.</w:t>
        </w:r>
      </w:hyperlink>
    </w:p>
    <w:p w14:paraId="4DDCC78B" w14:textId="4157F057"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7" w:history="1">
        <w:r w:rsidRPr="00971338">
          <w:rPr>
            <w:rStyle w:val="Hyperlink"/>
            <w:noProof/>
          </w:rPr>
          <w:t>Proposal 8: Specify mechanism for dynamic resource sharing between NR SL and LTE SL cochannel coexistence.</w:t>
        </w:r>
      </w:hyperlink>
    </w:p>
    <w:p w14:paraId="29E000FB" w14:textId="124DF24D" w:rsidR="007F115C" w:rsidRDefault="007F115C">
      <w:pPr>
        <w:pStyle w:val="TableofFigures"/>
        <w:tabs>
          <w:tab w:val="right" w:leader="dot" w:pos="9350"/>
        </w:tabs>
        <w:rPr>
          <w:rFonts w:asciiTheme="minorHAnsi" w:eastAsiaTheme="minorEastAsia" w:hAnsiTheme="minorHAnsi" w:cstheme="minorBidi"/>
          <w:noProof/>
          <w:sz w:val="22"/>
          <w:szCs w:val="22"/>
          <w:lang w:val="en-US"/>
        </w:rPr>
      </w:pPr>
      <w:hyperlink w:anchor="_Toc116391898" w:history="1">
        <w:r w:rsidRPr="00971338">
          <w:rPr>
            <w:rStyle w:val="Hyperlink"/>
            <w:noProof/>
          </w:rPr>
          <w:t xml:space="preserve">Proposal 9: Support </w:t>
        </w:r>
        <w:r w:rsidRPr="00971338">
          <w:rPr>
            <w:rStyle w:val="Hyperlink"/>
            <w:rFonts w:eastAsia="MS Mincho"/>
            <w:noProof/>
          </w:rPr>
          <w:t>NR SL UEs use a periodically repeating set of PSFCH slots (Alternative 2).</w:t>
        </w:r>
      </w:hyperlink>
    </w:p>
    <w:p w14:paraId="57B5D9F9" w14:textId="63742947" w:rsidR="0022484B" w:rsidRDefault="00B14AC9" w:rsidP="00262BB7">
      <w:pPr>
        <w:jc w:val="both"/>
        <w:rPr>
          <w:lang w:eastAsia="zh-CN"/>
        </w:rPr>
      </w:pPr>
      <w:r>
        <w:rPr>
          <w:lang w:eastAsia="zh-CN"/>
        </w:rPr>
        <w:fldChar w:fldCharType="end"/>
      </w:r>
    </w:p>
    <w:p w14:paraId="256F7C99" w14:textId="50C31059" w:rsidR="005D5AE7" w:rsidRDefault="005D5AE7" w:rsidP="005D5AE7">
      <w:pPr>
        <w:pStyle w:val="Heading1"/>
      </w:pPr>
      <w:r>
        <w:t>References</w:t>
      </w:r>
    </w:p>
    <w:p w14:paraId="2AF7B121" w14:textId="3E26BE40" w:rsidR="00CD08BE" w:rsidRDefault="00FE011A" w:rsidP="00262BB7">
      <w:pPr>
        <w:pStyle w:val="ListParagraph"/>
        <w:numPr>
          <w:ilvl w:val="0"/>
          <w:numId w:val="6"/>
        </w:numPr>
        <w:jc w:val="both"/>
      </w:pPr>
      <w:bookmarkStart w:id="48" w:name="_Ref101861946"/>
      <w:r w:rsidRPr="00FE011A">
        <w:t>RP-2</w:t>
      </w:r>
      <w:r w:rsidR="004F50D5">
        <w:t>21938</w:t>
      </w:r>
      <w:r>
        <w:t>, “</w:t>
      </w:r>
      <w:r w:rsidR="00097FA8" w:rsidRPr="00097FA8">
        <w:t xml:space="preserve">WID </w:t>
      </w:r>
      <w:r w:rsidR="004F50D5">
        <w:t xml:space="preserve">revision: </w:t>
      </w:r>
      <w:r w:rsidR="00097FA8" w:rsidRPr="00097FA8">
        <w:t>NR sidelink evolution</w:t>
      </w:r>
      <w:r w:rsidR="00097FA8">
        <w:t xml:space="preserve">,” </w:t>
      </w:r>
      <w:r w:rsidR="00825C8A" w:rsidRPr="00825C8A">
        <w:t>OPPO,</w:t>
      </w:r>
      <w:r w:rsidR="00825C8A">
        <w:t xml:space="preserve"> </w:t>
      </w:r>
      <w:r w:rsidR="00371A9F">
        <w:t>RAN 9</w:t>
      </w:r>
      <w:r w:rsidR="00935DF1">
        <w:t>7</w:t>
      </w:r>
      <w:r w:rsidR="00371A9F">
        <w:t>-e.</w:t>
      </w:r>
      <w:bookmarkEnd w:id="48"/>
    </w:p>
    <w:p w14:paraId="41E2A191" w14:textId="7F8ACE5A" w:rsidR="000022EC" w:rsidRDefault="000022EC" w:rsidP="00262BB7">
      <w:pPr>
        <w:pStyle w:val="ListParagraph"/>
        <w:numPr>
          <w:ilvl w:val="0"/>
          <w:numId w:val="6"/>
        </w:numPr>
        <w:jc w:val="both"/>
      </w:pPr>
      <w:bookmarkStart w:id="49" w:name="_Ref115185684"/>
      <w:r>
        <w:t>TS 38.213, “</w:t>
      </w:r>
      <w:r w:rsidR="00822360">
        <w:t xml:space="preserve">5G NR: Physical </w:t>
      </w:r>
      <w:r w:rsidR="00922562">
        <w:t>l</w:t>
      </w:r>
      <w:r w:rsidR="00822360">
        <w:t xml:space="preserve">ayer </w:t>
      </w:r>
      <w:r w:rsidR="00922562">
        <w:t>p</w:t>
      </w:r>
      <w:r w:rsidR="00822360">
        <w:t>rocedures for control</w:t>
      </w:r>
      <w:r w:rsidR="00922562">
        <w:t>,” v17.2.0, 2022.</w:t>
      </w:r>
      <w:bookmarkEnd w:id="49"/>
    </w:p>
    <w:p w14:paraId="6BFF01D8" w14:textId="7715CD0C" w:rsidR="00D51F86" w:rsidRDefault="00CE2FC9" w:rsidP="00262BB7">
      <w:pPr>
        <w:pStyle w:val="ListParagraph"/>
        <w:numPr>
          <w:ilvl w:val="0"/>
          <w:numId w:val="6"/>
        </w:numPr>
        <w:jc w:val="both"/>
      </w:pPr>
      <w:bookmarkStart w:id="50" w:name="_Ref111137666"/>
      <w:r w:rsidRPr="00CE2FC9">
        <w:t>Chair Notes, RAN1 #109-e, electronic meeting, May 2022.</w:t>
      </w:r>
      <w:bookmarkEnd w:id="50"/>
    </w:p>
    <w:p w14:paraId="61B47244" w14:textId="15D3E5E6" w:rsidR="005F0C9A" w:rsidRDefault="00B75FAF" w:rsidP="00262BB7">
      <w:pPr>
        <w:pStyle w:val="ListParagraph"/>
        <w:numPr>
          <w:ilvl w:val="0"/>
          <w:numId w:val="6"/>
        </w:numPr>
        <w:jc w:val="both"/>
      </w:pPr>
      <w:bookmarkStart w:id="51" w:name="_Ref115380979"/>
      <w:r w:rsidRPr="00B75FAF">
        <w:t>R1-2207235</w:t>
      </w:r>
      <w:r>
        <w:t>, “Co-</w:t>
      </w:r>
      <w:r w:rsidR="00734ADB">
        <w:t>Channel Coexistence between LTE SL and NR SL</w:t>
      </w:r>
      <w:r w:rsidR="00837276">
        <w:t>,” Qualcomm Incorpo</w:t>
      </w:r>
      <w:r w:rsidR="0077476C">
        <w:t>rated</w:t>
      </w:r>
      <w:r w:rsidR="003B0147">
        <w:t xml:space="preserve">, </w:t>
      </w:r>
      <w:r w:rsidR="00190906">
        <w:t>3GPP</w:t>
      </w:r>
      <w:r w:rsidR="0093346B">
        <w:t xml:space="preserve"> </w:t>
      </w:r>
      <w:r w:rsidR="00190906">
        <w:t xml:space="preserve">TSG RAN </w:t>
      </w:r>
      <w:r w:rsidR="00CD51BB">
        <w:t>WG1</w:t>
      </w:r>
      <w:r w:rsidR="00365AEA">
        <w:t>, Meeting #110, Toulouse, France</w:t>
      </w:r>
      <w:r w:rsidR="007F6015">
        <w:t>, Aug. 2022</w:t>
      </w:r>
      <w:r w:rsidR="00365AEA">
        <w:t>.</w:t>
      </w:r>
      <w:bookmarkEnd w:id="51"/>
    </w:p>
    <w:p w14:paraId="28C16337" w14:textId="77777777" w:rsidR="00934B01" w:rsidRPr="004A3DCE" w:rsidRDefault="00934B01" w:rsidP="005D5AE7">
      <w:pPr>
        <w:rPr>
          <w:vertAlign w:val="subscript"/>
          <w:lang w:eastAsia="zh-CN"/>
        </w:rPr>
      </w:pPr>
    </w:p>
    <w:p w14:paraId="5041A002" w14:textId="701334F5" w:rsidR="00B14AC9" w:rsidRDefault="000D7947" w:rsidP="00B14AC9">
      <w:pPr>
        <w:pStyle w:val="Heading1"/>
      </w:pPr>
      <w:bookmarkStart w:id="52" w:name="_Ref111040667"/>
      <w:r>
        <w:t>Appendix</w:t>
      </w:r>
      <w:bookmarkEnd w:id="52"/>
      <w:r>
        <w:t xml:space="preserve"> </w:t>
      </w:r>
      <w:r w:rsidR="00632588">
        <w:t>A</w:t>
      </w:r>
    </w:p>
    <w:p w14:paraId="03CF4E7B" w14:textId="2365EA28" w:rsidR="000D7947" w:rsidRPr="000D7947" w:rsidRDefault="000D1297" w:rsidP="000D7947">
      <w:pPr>
        <w:rPr>
          <w:lang w:eastAsia="zh-CN"/>
        </w:rPr>
      </w:pPr>
      <w:r>
        <w:rPr>
          <w:lang w:eastAsia="zh-CN"/>
        </w:rPr>
        <w:t xml:space="preserve">The simulation </w:t>
      </w:r>
      <w:r w:rsidR="008E6925">
        <w:rPr>
          <w:lang w:eastAsia="zh-CN"/>
        </w:rPr>
        <w:t>assumptions</w:t>
      </w:r>
      <w:r>
        <w:rPr>
          <w:lang w:eastAsia="zh-CN"/>
        </w:rPr>
        <w:t xml:space="preserve"> </w:t>
      </w:r>
      <w:r w:rsidR="008E6925">
        <w:rPr>
          <w:lang w:eastAsia="zh-CN"/>
        </w:rPr>
        <w:t xml:space="preserve">for the results presented in Section </w:t>
      </w:r>
      <w:r w:rsidR="008E6925">
        <w:rPr>
          <w:lang w:eastAsia="zh-CN"/>
        </w:rPr>
        <w:fldChar w:fldCharType="begin"/>
      </w:r>
      <w:r w:rsidR="008E6925">
        <w:rPr>
          <w:lang w:eastAsia="zh-CN"/>
        </w:rPr>
        <w:instrText xml:space="preserve"> REF _Ref101522845 \w \h </w:instrText>
      </w:r>
      <w:r w:rsidR="008E6925">
        <w:rPr>
          <w:lang w:eastAsia="zh-CN"/>
        </w:rPr>
      </w:r>
      <w:r w:rsidR="008E6925">
        <w:rPr>
          <w:lang w:eastAsia="zh-CN"/>
        </w:rPr>
        <w:fldChar w:fldCharType="separate"/>
      </w:r>
      <w:r w:rsidR="008A0C76">
        <w:rPr>
          <w:lang w:eastAsia="zh-CN"/>
        </w:rPr>
        <w:t>4</w:t>
      </w:r>
      <w:r w:rsidR="008E6925">
        <w:rPr>
          <w:lang w:eastAsia="zh-CN"/>
        </w:rPr>
        <w:fldChar w:fldCharType="end"/>
      </w:r>
      <w:r w:rsidR="00030BD9">
        <w:rPr>
          <w:lang w:eastAsia="zh-CN"/>
        </w:rPr>
        <w:t xml:space="preserve"> are detailed in </w:t>
      </w:r>
      <w:r w:rsidR="00F41AB3">
        <w:rPr>
          <w:lang w:eastAsia="zh-CN"/>
        </w:rPr>
        <w:fldChar w:fldCharType="begin"/>
      </w:r>
      <w:r w:rsidR="00F41AB3">
        <w:rPr>
          <w:lang w:eastAsia="zh-CN"/>
        </w:rPr>
        <w:instrText xml:space="preserve"> REF _Ref101856405 \h </w:instrText>
      </w:r>
      <w:r w:rsidR="00F41AB3">
        <w:rPr>
          <w:lang w:eastAsia="zh-CN"/>
        </w:rPr>
      </w:r>
      <w:r w:rsidR="00F41AB3">
        <w:rPr>
          <w:lang w:eastAsia="zh-CN"/>
        </w:rPr>
        <w:fldChar w:fldCharType="separate"/>
      </w:r>
      <w:r w:rsidR="008A0C76">
        <w:t xml:space="preserve">Table </w:t>
      </w:r>
      <w:r w:rsidR="008A0C76">
        <w:rPr>
          <w:noProof/>
        </w:rPr>
        <w:t>1</w:t>
      </w:r>
      <w:r w:rsidR="00F41AB3">
        <w:rPr>
          <w:lang w:eastAsia="zh-CN"/>
        </w:rPr>
        <w:fldChar w:fldCharType="end"/>
      </w:r>
      <w:r w:rsidR="00F41AB3">
        <w:rPr>
          <w:lang w:eastAsia="zh-CN"/>
        </w:rPr>
        <w:t>.</w:t>
      </w:r>
    </w:p>
    <w:p w14:paraId="1ECAB6BE" w14:textId="79713E92" w:rsidR="00030BD9" w:rsidRDefault="00030BD9" w:rsidP="00F41AB3">
      <w:pPr>
        <w:pStyle w:val="Caption"/>
        <w:keepNext/>
        <w:jc w:val="center"/>
      </w:pPr>
      <w:bookmarkStart w:id="53" w:name="_Ref101856405"/>
      <w:r>
        <w:t xml:space="preserve">Table </w:t>
      </w:r>
      <w:r>
        <w:fldChar w:fldCharType="begin"/>
      </w:r>
      <w:r>
        <w:instrText xml:space="preserve"> SEQ Table \* ARABIC </w:instrText>
      </w:r>
      <w:r>
        <w:fldChar w:fldCharType="separate"/>
      </w:r>
      <w:r w:rsidR="008A0C76">
        <w:rPr>
          <w:noProof/>
        </w:rPr>
        <w:t>1</w:t>
      </w:r>
      <w:r>
        <w:fldChar w:fldCharType="end"/>
      </w:r>
      <w:bookmarkEnd w:id="53"/>
      <w:r w:rsidR="00F41AB3">
        <w:t>: Simulation Assumptions</w:t>
      </w:r>
    </w:p>
    <w:tbl>
      <w:tblPr>
        <w:tblStyle w:val="TableGrid"/>
        <w:tblW w:w="0" w:type="auto"/>
        <w:tblInd w:w="625" w:type="dxa"/>
        <w:tblLook w:val="04A0" w:firstRow="1" w:lastRow="0" w:firstColumn="1" w:lastColumn="0" w:noHBand="0" w:noVBand="1"/>
      </w:tblPr>
      <w:tblGrid>
        <w:gridCol w:w="3716"/>
        <w:gridCol w:w="5009"/>
      </w:tblGrid>
      <w:tr w:rsidR="004350C1" w14:paraId="6B1E77A6" w14:textId="77777777" w:rsidTr="00F550AE">
        <w:trPr>
          <w:trHeight w:val="288"/>
        </w:trPr>
        <w:tc>
          <w:tcPr>
            <w:tcW w:w="4050" w:type="dxa"/>
          </w:tcPr>
          <w:p w14:paraId="28EBA580" w14:textId="4E346828" w:rsidR="004350C1" w:rsidRDefault="00C55A1A" w:rsidP="00F550AE">
            <w:pPr>
              <w:spacing w:after="0"/>
              <w:rPr>
                <w:lang w:eastAsia="zh-CN"/>
              </w:rPr>
            </w:pPr>
            <w:r>
              <w:rPr>
                <w:lang w:eastAsia="zh-CN"/>
              </w:rPr>
              <w:t>Sidelink Frequency</w:t>
            </w:r>
          </w:p>
        </w:tc>
        <w:tc>
          <w:tcPr>
            <w:tcW w:w="3865" w:type="dxa"/>
          </w:tcPr>
          <w:p w14:paraId="7338F511" w14:textId="0EEB63ED" w:rsidR="004350C1" w:rsidRDefault="008E4173" w:rsidP="00F550AE">
            <w:pPr>
              <w:spacing w:after="0"/>
              <w:rPr>
                <w:lang w:eastAsia="zh-CN"/>
              </w:rPr>
            </w:pPr>
            <w:r>
              <w:rPr>
                <w:lang w:eastAsia="zh-CN"/>
              </w:rPr>
              <w:t>6 GHz</w:t>
            </w:r>
          </w:p>
        </w:tc>
      </w:tr>
      <w:tr w:rsidR="004350C1" w14:paraId="11033575" w14:textId="77777777" w:rsidTr="00F550AE">
        <w:trPr>
          <w:trHeight w:val="288"/>
        </w:trPr>
        <w:tc>
          <w:tcPr>
            <w:tcW w:w="4050" w:type="dxa"/>
          </w:tcPr>
          <w:p w14:paraId="0AE0F97E" w14:textId="4FC30486" w:rsidR="004350C1" w:rsidRDefault="00C55A1A" w:rsidP="00F550AE">
            <w:pPr>
              <w:spacing w:after="0"/>
              <w:rPr>
                <w:lang w:eastAsia="zh-CN"/>
              </w:rPr>
            </w:pPr>
            <w:r>
              <w:rPr>
                <w:lang w:eastAsia="zh-CN"/>
              </w:rPr>
              <w:t>Traffic model for NR</w:t>
            </w:r>
            <w:r w:rsidR="000B6A20">
              <w:rPr>
                <w:lang w:eastAsia="zh-CN"/>
              </w:rPr>
              <w:t xml:space="preserve"> SL</w:t>
            </w:r>
          </w:p>
        </w:tc>
        <w:tc>
          <w:tcPr>
            <w:tcW w:w="3865" w:type="dxa"/>
          </w:tcPr>
          <w:p w14:paraId="7E53D54D" w14:textId="4CD05853" w:rsidR="00044977" w:rsidRDefault="00981612" w:rsidP="00F550AE">
            <w:pPr>
              <w:spacing w:after="60"/>
              <w:rPr>
                <w:lang w:eastAsia="zh-CN"/>
              </w:rPr>
            </w:pPr>
            <w:r>
              <w:rPr>
                <w:b/>
                <w:bCs/>
                <w:lang w:eastAsia="zh-CN"/>
              </w:rPr>
              <w:t>Periodic</w:t>
            </w:r>
            <w:r w:rsidR="00044977" w:rsidRPr="00044977">
              <w:rPr>
                <w:b/>
                <w:bCs/>
                <w:lang w:eastAsia="zh-CN"/>
              </w:rPr>
              <w:t xml:space="preserve"> traffic:</w:t>
            </w:r>
          </w:p>
          <w:p w14:paraId="712AF54A" w14:textId="27526DD7" w:rsidR="00044977" w:rsidRDefault="00044977" w:rsidP="00F550AE">
            <w:pPr>
              <w:spacing w:after="60"/>
              <w:rPr>
                <w:lang w:eastAsia="zh-CN"/>
              </w:rPr>
            </w:pPr>
            <w:r>
              <w:rPr>
                <w:lang w:eastAsia="zh-CN"/>
              </w:rPr>
              <w:t xml:space="preserve">Inter-packet arrival time: </w:t>
            </w:r>
            <w:r w:rsidR="00981612">
              <w:rPr>
                <w:lang w:eastAsia="zh-CN"/>
              </w:rPr>
              <w:t>100</w:t>
            </w:r>
            <w:r>
              <w:rPr>
                <w:lang w:eastAsia="zh-CN"/>
              </w:rPr>
              <w:t xml:space="preserve"> ms</w:t>
            </w:r>
          </w:p>
          <w:p w14:paraId="1810FDB7" w14:textId="07A0C386" w:rsidR="00044977" w:rsidRPr="008F727E" w:rsidRDefault="00044977" w:rsidP="00F550AE">
            <w:pPr>
              <w:spacing w:after="60"/>
              <w:rPr>
                <w:lang w:eastAsia="zh-CN"/>
              </w:rPr>
            </w:pPr>
            <w:r w:rsidRPr="008F727E">
              <w:rPr>
                <w:lang w:eastAsia="zh-CN"/>
              </w:rPr>
              <w:t xml:space="preserve">Packet size: </w:t>
            </w:r>
            <w:r w:rsidR="00981612" w:rsidRPr="008F727E">
              <w:rPr>
                <w:lang w:eastAsia="zh-CN"/>
              </w:rPr>
              <w:t>800</w:t>
            </w:r>
            <w:r w:rsidRPr="008F727E">
              <w:rPr>
                <w:lang w:eastAsia="zh-CN"/>
              </w:rPr>
              <w:t xml:space="preserve"> bytes</w:t>
            </w:r>
            <w:r w:rsidR="00981612" w:rsidRPr="008F727E">
              <w:rPr>
                <w:lang w:eastAsia="zh-CN"/>
              </w:rPr>
              <w:t xml:space="preserve"> with probability 0.</w:t>
            </w:r>
            <w:r w:rsidR="008F727E" w:rsidRPr="008F727E">
              <w:rPr>
                <w:lang w:eastAsia="zh-CN"/>
              </w:rPr>
              <w:t>8</w:t>
            </w:r>
            <w:r w:rsidR="00981612" w:rsidRPr="008F727E">
              <w:rPr>
                <w:lang w:eastAsia="zh-CN"/>
              </w:rPr>
              <w:t xml:space="preserve"> and 1200 bytes with probability 0.</w:t>
            </w:r>
            <w:r w:rsidR="008F727E" w:rsidRPr="008F727E">
              <w:rPr>
                <w:lang w:eastAsia="zh-CN"/>
              </w:rPr>
              <w:t>2</w:t>
            </w:r>
            <w:r w:rsidR="00981612" w:rsidRPr="008F727E">
              <w:rPr>
                <w:lang w:eastAsia="zh-CN"/>
              </w:rPr>
              <w:t>.</w:t>
            </w:r>
            <w:r w:rsidRPr="008F727E">
              <w:rPr>
                <w:lang w:eastAsia="zh-CN"/>
              </w:rPr>
              <w:t xml:space="preserve"> </w:t>
            </w:r>
          </w:p>
          <w:p w14:paraId="4E6C3CF9" w14:textId="4F608635" w:rsidR="004350C1" w:rsidRDefault="00044977" w:rsidP="00F550AE">
            <w:pPr>
              <w:spacing w:after="60"/>
              <w:rPr>
                <w:lang w:eastAsia="zh-CN"/>
              </w:rPr>
            </w:pPr>
            <w:r>
              <w:rPr>
                <w:lang w:eastAsia="zh-CN"/>
              </w:rPr>
              <w:t>Latency requirement: 50 ms</w:t>
            </w:r>
            <w:r w:rsidR="005C2200">
              <w:rPr>
                <w:lang w:eastAsia="zh-CN"/>
              </w:rPr>
              <w:t>.</w:t>
            </w:r>
          </w:p>
          <w:p w14:paraId="3F16F914" w14:textId="77777777" w:rsidR="00190512" w:rsidRDefault="00190512" w:rsidP="00F550AE">
            <w:pPr>
              <w:spacing w:after="60"/>
              <w:rPr>
                <w:b/>
                <w:bCs/>
                <w:lang w:eastAsia="zh-CN"/>
              </w:rPr>
            </w:pPr>
            <w:r>
              <w:rPr>
                <w:b/>
                <w:bCs/>
                <w:lang w:eastAsia="zh-CN"/>
              </w:rPr>
              <w:t>Aperiodic Traffic:</w:t>
            </w:r>
          </w:p>
          <w:p w14:paraId="4F87CF91" w14:textId="3ACEFBE9" w:rsidR="00190512" w:rsidRDefault="00190512" w:rsidP="00F550AE">
            <w:pPr>
              <w:spacing w:after="60"/>
              <w:rPr>
                <w:lang w:eastAsia="zh-CN"/>
              </w:rPr>
            </w:pPr>
            <w:r>
              <w:rPr>
                <w:lang w:eastAsia="zh-CN"/>
              </w:rPr>
              <w:t xml:space="preserve">Inter-packet arrival time: 50 ms + </w:t>
            </w:r>
            <w:r w:rsidR="005D0025">
              <w:rPr>
                <w:lang w:eastAsia="zh-CN"/>
              </w:rPr>
              <w:t>exponential random variable with mean 50 ms</w:t>
            </w:r>
            <w:r w:rsidR="005C2200">
              <w:rPr>
                <w:lang w:eastAsia="zh-CN"/>
              </w:rPr>
              <w:t>.</w:t>
            </w:r>
          </w:p>
          <w:p w14:paraId="6B057A97" w14:textId="77F67CBF" w:rsidR="005D0025" w:rsidRDefault="005D0025" w:rsidP="00F550AE">
            <w:pPr>
              <w:spacing w:after="60"/>
              <w:rPr>
                <w:lang w:eastAsia="zh-CN"/>
              </w:rPr>
            </w:pPr>
            <w:r>
              <w:rPr>
                <w:lang w:eastAsia="zh-CN"/>
              </w:rPr>
              <w:t xml:space="preserve">Packet Size: </w:t>
            </w:r>
            <w:r w:rsidR="005A07D5">
              <w:rPr>
                <w:lang w:eastAsia="zh-CN"/>
              </w:rPr>
              <w:t xml:space="preserve">Uniformly distributed </w:t>
            </w:r>
            <w:r w:rsidR="001812AF">
              <w:rPr>
                <w:lang w:eastAsia="zh-CN"/>
              </w:rPr>
              <w:t>between</w:t>
            </w:r>
            <w:r w:rsidR="005A07D5">
              <w:rPr>
                <w:lang w:eastAsia="zh-CN"/>
              </w:rPr>
              <w:t xml:space="preserve"> </w:t>
            </w:r>
            <w:r w:rsidR="001812AF">
              <w:rPr>
                <w:lang w:eastAsia="zh-CN"/>
              </w:rPr>
              <w:t>[</w:t>
            </w:r>
            <m:oMath>
              <m:r>
                <w:rPr>
                  <w:rFonts w:ascii="Cambria Math" w:hAnsi="Cambria Math"/>
                  <w:lang w:eastAsia="zh-CN"/>
                </w:rPr>
                <m:t>200, 400, 600, 800, 1000, 1200, 1400, 1600, 1800, 2000]</m:t>
              </m:r>
            </m:oMath>
            <w:r w:rsidR="005C2200">
              <w:rPr>
                <w:lang w:eastAsia="zh-CN"/>
              </w:rPr>
              <w:t xml:space="preserve"> bytes.</w:t>
            </w:r>
          </w:p>
          <w:p w14:paraId="73D016AF" w14:textId="1C8FB006" w:rsidR="005C2200" w:rsidRPr="00190512" w:rsidRDefault="005C2200" w:rsidP="00F550AE">
            <w:pPr>
              <w:spacing w:after="60"/>
              <w:rPr>
                <w:lang w:eastAsia="zh-CN"/>
              </w:rPr>
            </w:pPr>
            <w:r>
              <w:rPr>
                <w:lang w:eastAsia="zh-CN"/>
              </w:rPr>
              <w:t>Latency Requirement: 50 ms.</w:t>
            </w:r>
          </w:p>
        </w:tc>
      </w:tr>
      <w:tr w:rsidR="004350C1" w14:paraId="15981434" w14:textId="77777777" w:rsidTr="00F550AE">
        <w:trPr>
          <w:trHeight w:val="288"/>
        </w:trPr>
        <w:tc>
          <w:tcPr>
            <w:tcW w:w="4050" w:type="dxa"/>
          </w:tcPr>
          <w:p w14:paraId="432682F9" w14:textId="44BEC92D" w:rsidR="004350C1" w:rsidRDefault="00C55A1A" w:rsidP="00F550AE">
            <w:pPr>
              <w:spacing w:after="0"/>
              <w:rPr>
                <w:lang w:eastAsia="zh-CN"/>
              </w:rPr>
            </w:pPr>
            <w:r>
              <w:rPr>
                <w:lang w:eastAsia="zh-CN"/>
              </w:rPr>
              <w:t>Traffic model for LTE</w:t>
            </w:r>
            <w:r w:rsidR="000B6A20">
              <w:rPr>
                <w:lang w:eastAsia="zh-CN"/>
              </w:rPr>
              <w:t xml:space="preserve"> SL</w:t>
            </w:r>
          </w:p>
        </w:tc>
        <w:tc>
          <w:tcPr>
            <w:tcW w:w="3865" w:type="dxa"/>
          </w:tcPr>
          <w:p w14:paraId="35C0B395" w14:textId="636EC856" w:rsidR="002F5C7C" w:rsidRDefault="002F5C7C" w:rsidP="00F550AE">
            <w:pPr>
              <w:spacing w:after="60"/>
              <w:rPr>
                <w:lang w:eastAsia="zh-CN"/>
              </w:rPr>
            </w:pPr>
            <w:r>
              <w:rPr>
                <w:b/>
                <w:bCs/>
                <w:lang w:eastAsia="zh-CN"/>
              </w:rPr>
              <w:t>Periodic Traffic:</w:t>
            </w:r>
            <w:r>
              <w:rPr>
                <w:b/>
                <w:bCs/>
                <w:lang w:eastAsia="zh-CN"/>
              </w:rPr>
              <w:br/>
            </w:r>
            <w:r>
              <w:rPr>
                <w:lang w:eastAsia="zh-CN"/>
              </w:rPr>
              <w:t>One 300-byte packet followed by four 190-byte packets.</w:t>
            </w:r>
          </w:p>
          <w:p w14:paraId="377B7083" w14:textId="06E64817" w:rsidR="002F5C7C" w:rsidRPr="002F5C7C" w:rsidRDefault="002F5C7C" w:rsidP="00F550AE">
            <w:pPr>
              <w:spacing w:after="60"/>
              <w:rPr>
                <w:lang w:eastAsia="zh-CN"/>
              </w:rPr>
            </w:pPr>
            <w:r>
              <w:rPr>
                <w:lang w:eastAsia="zh-CN"/>
              </w:rPr>
              <w:t>Packet generation periodicity: 100 ms</w:t>
            </w:r>
          </w:p>
        </w:tc>
      </w:tr>
      <w:tr w:rsidR="004350C1" w14:paraId="1954E5E5" w14:textId="77777777" w:rsidTr="00F550AE">
        <w:trPr>
          <w:trHeight w:val="288"/>
        </w:trPr>
        <w:tc>
          <w:tcPr>
            <w:tcW w:w="4050" w:type="dxa"/>
          </w:tcPr>
          <w:p w14:paraId="064BD4BA" w14:textId="55CFD9E1" w:rsidR="004350C1" w:rsidRDefault="008D1264" w:rsidP="00F550AE">
            <w:pPr>
              <w:spacing w:after="0"/>
              <w:rPr>
                <w:lang w:eastAsia="zh-CN"/>
              </w:rPr>
            </w:pPr>
            <w:r>
              <w:rPr>
                <w:lang w:eastAsia="zh-CN"/>
              </w:rPr>
              <w:t>Simulation environment</w:t>
            </w:r>
          </w:p>
        </w:tc>
        <w:tc>
          <w:tcPr>
            <w:tcW w:w="3865" w:type="dxa"/>
          </w:tcPr>
          <w:p w14:paraId="262CA223" w14:textId="0DB2EF46" w:rsidR="004350C1" w:rsidRDefault="007970DB" w:rsidP="00F550AE">
            <w:pPr>
              <w:spacing w:after="0"/>
              <w:rPr>
                <w:lang w:eastAsia="zh-CN"/>
              </w:rPr>
            </w:pPr>
            <w:r>
              <w:rPr>
                <w:lang w:eastAsia="zh-CN"/>
              </w:rPr>
              <w:t>Highway</w:t>
            </w:r>
          </w:p>
        </w:tc>
      </w:tr>
      <w:tr w:rsidR="004350C1" w14:paraId="17FDF61C" w14:textId="77777777" w:rsidTr="00126C2F">
        <w:trPr>
          <w:trHeight w:val="288"/>
        </w:trPr>
        <w:tc>
          <w:tcPr>
            <w:tcW w:w="4050" w:type="dxa"/>
          </w:tcPr>
          <w:p w14:paraId="6904391D" w14:textId="709C66C6" w:rsidR="004350C1" w:rsidRDefault="008D1264" w:rsidP="00F550AE">
            <w:pPr>
              <w:spacing w:after="0"/>
              <w:rPr>
                <w:lang w:eastAsia="zh-CN"/>
              </w:rPr>
            </w:pPr>
            <w:r>
              <w:rPr>
                <w:lang w:eastAsia="zh-CN"/>
              </w:rPr>
              <w:t>UE drop and mobility</w:t>
            </w:r>
          </w:p>
        </w:tc>
        <w:tc>
          <w:tcPr>
            <w:tcW w:w="3865" w:type="dxa"/>
          </w:tcPr>
          <w:p w14:paraId="559EE3AC" w14:textId="19ECA538" w:rsidR="00E71286" w:rsidRDefault="00D459FB" w:rsidP="00D459FB">
            <w:pPr>
              <w:spacing w:after="0"/>
              <w:textAlignment w:val="baseline"/>
              <w:rPr>
                <w:rFonts w:eastAsia="Times New Roman"/>
                <w:lang w:val="en-US"/>
              </w:rPr>
            </w:pPr>
            <w:r w:rsidRPr="00F550AE">
              <w:rPr>
                <w:rFonts w:eastAsia="Times New Roman"/>
                <w:lang w:val="en-US"/>
              </w:rPr>
              <w:t>Highway: Option A (140</w:t>
            </w:r>
            <w:r w:rsidR="009B0FBA" w:rsidRPr="00F550AE">
              <w:rPr>
                <w:rFonts w:eastAsia="Times New Roman"/>
                <w:lang w:val="en-US"/>
              </w:rPr>
              <w:t>Kmph) (</w:t>
            </w:r>
            <w:r w:rsidRPr="00F550AE">
              <w:rPr>
                <w:rFonts w:eastAsia="Times New Roman"/>
                <w:lang w:val="en-US"/>
              </w:rPr>
              <w:t>as per TR 37.885)</w:t>
            </w:r>
            <w:r w:rsidR="009369E4">
              <w:rPr>
                <w:rFonts w:eastAsia="Times New Roman"/>
                <w:lang w:val="en-US"/>
              </w:rPr>
              <w:t xml:space="preserve"> with</w:t>
            </w:r>
            <w:r w:rsidR="00126C2F">
              <w:rPr>
                <w:rFonts w:eastAsia="Times New Roman"/>
                <w:lang w:val="en-US"/>
              </w:rPr>
              <w:t xml:space="preserve"> 600 vehicles, corresponding to</w:t>
            </w:r>
            <w:r w:rsidR="009369E4">
              <w:rPr>
                <w:rFonts w:eastAsia="Times New Roman"/>
                <w:lang w:val="en-US"/>
              </w:rPr>
              <w:t xml:space="preserve"> </w:t>
            </w:r>
            <w:r w:rsidR="00126C2F">
              <w:rPr>
                <w:rFonts w:eastAsia="Times New Roman"/>
                <w:lang w:val="en-US"/>
              </w:rPr>
              <w:t>8</w:t>
            </w:r>
            <w:r w:rsidR="008371B3">
              <w:rPr>
                <w:rFonts w:eastAsia="Times New Roman"/>
                <w:lang w:val="en-US"/>
              </w:rPr>
              <w:t>00</w:t>
            </w:r>
            <w:r w:rsidR="00807049">
              <w:rPr>
                <w:rFonts w:eastAsia="Times New Roman"/>
                <w:lang w:val="en-US"/>
              </w:rPr>
              <w:t xml:space="preserve"> </w:t>
            </w:r>
            <w:r w:rsidR="007255BC">
              <w:rPr>
                <w:rFonts w:eastAsia="Times New Roman"/>
                <w:lang w:val="en-US"/>
              </w:rPr>
              <w:t>and</w:t>
            </w:r>
            <w:r w:rsidR="00807049">
              <w:rPr>
                <w:rFonts w:eastAsia="Times New Roman"/>
                <w:lang w:val="en-US"/>
              </w:rPr>
              <w:t xml:space="preserve"> </w:t>
            </w:r>
            <w:r w:rsidR="00126C2F">
              <w:rPr>
                <w:rFonts w:eastAsia="Times New Roman"/>
                <w:lang w:val="en-US"/>
              </w:rPr>
              <w:t>9</w:t>
            </w:r>
            <w:r w:rsidR="00807049">
              <w:rPr>
                <w:rFonts w:eastAsia="Times New Roman"/>
                <w:lang w:val="en-US"/>
              </w:rPr>
              <w:t>00</w:t>
            </w:r>
            <w:r w:rsidR="008371B3">
              <w:rPr>
                <w:rFonts w:eastAsia="Times New Roman"/>
                <w:lang w:val="en-US"/>
              </w:rPr>
              <w:t xml:space="preserve"> devices</w:t>
            </w:r>
            <w:r w:rsidR="000D335E">
              <w:rPr>
                <w:rFonts w:eastAsia="Times New Roman"/>
                <w:lang w:val="en-US"/>
              </w:rPr>
              <w:t xml:space="preserve"> total</w:t>
            </w:r>
            <w:r w:rsidR="00126C2F">
              <w:rPr>
                <w:rFonts w:eastAsia="Times New Roman"/>
                <w:lang w:val="en-US"/>
              </w:rPr>
              <w:t>,</w:t>
            </w:r>
            <w:r w:rsidR="008371B3">
              <w:rPr>
                <w:rFonts w:eastAsia="Times New Roman"/>
                <w:lang w:val="en-US"/>
              </w:rPr>
              <w:t xml:space="preserve"> </w:t>
            </w:r>
            <w:r w:rsidR="00126C2F">
              <w:rPr>
                <w:rFonts w:eastAsia="Times New Roman"/>
                <w:lang w:val="en-US"/>
              </w:rPr>
              <w:t>over</w:t>
            </w:r>
            <w:r w:rsidR="002D1EDA">
              <w:rPr>
                <w:rFonts w:eastAsia="Times New Roman"/>
                <w:lang w:val="en-US"/>
              </w:rPr>
              <w:t xml:space="preserve"> </w:t>
            </w:r>
            <w:r w:rsidR="00AA3E0E">
              <w:rPr>
                <w:rFonts w:eastAsia="Times New Roman"/>
                <w:lang w:val="en-US"/>
              </w:rPr>
              <w:t>2</w:t>
            </w:r>
            <w:r w:rsidR="009369E4">
              <w:rPr>
                <w:rFonts w:eastAsia="Times New Roman"/>
                <w:lang w:val="en-US"/>
              </w:rPr>
              <w:t>0 Km</w:t>
            </w:r>
            <w:r w:rsidR="00E71286">
              <w:rPr>
                <w:rFonts w:eastAsia="Times New Roman"/>
                <w:lang w:val="en-US"/>
              </w:rPr>
              <w:t>.</w:t>
            </w:r>
            <w:r w:rsidR="004442A3">
              <w:rPr>
                <w:rFonts w:eastAsia="Times New Roman"/>
                <w:lang w:val="en-US"/>
              </w:rPr>
              <w:br/>
            </w:r>
          </w:p>
          <w:p w14:paraId="620FECD8" w14:textId="5DE96975" w:rsidR="00B22317" w:rsidRPr="00F550AE" w:rsidRDefault="0058484C" w:rsidP="00D459FB">
            <w:pPr>
              <w:spacing w:after="0"/>
              <w:textAlignment w:val="baseline"/>
              <w:rPr>
                <w:rFonts w:eastAsia="Times New Roman"/>
                <w:lang w:val="en-US"/>
              </w:rPr>
            </w:pPr>
            <w:r>
              <w:rPr>
                <w:rFonts w:eastAsia="Times New Roman"/>
                <w:lang w:val="en-US"/>
              </w:rPr>
              <w:t xml:space="preserve">UE </w:t>
            </w:r>
            <w:r w:rsidR="00B22317">
              <w:rPr>
                <w:rFonts w:eastAsia="Times New Roman"/>
                <w:lang w:val="en-US"/>
              </w:rPr>
              <w:t xml:space="preserve">Dropping Model A </w:t>
            </w:r>
            <w:r w:rsidR="00E87FA1">
              <w:rPr>
                <w:rFonts w:eastAsia="Times New Roman"/>
                <w:lang w:val="en-US"/>
              </w:rPr>
              <w:fldChar w:fldCharType="begin"/>
            </w:r>
            <w:r w:rsidR="00E87FA1">
              <w:rPr>
                <w:rFonts w:eastAsia="Times New Roman"/>
                <w:lang w:val="en-US"/>
              </w:rPr>
              <w:instrText xml:space="preserve"> REF _Ref111137666 \w \h </w:instrText>
            </w:r>
            <w:r w:rsidR="00E87FA1">
              <w:rPr>
                <w:rFonts w:eastAsia="Times New Roman"/>
                <w:lang w:val="en-US"/>
              </w:rPr>
            </w:r>
            <w:r w:rsidR="00E87FA1">
              <w:rPr>
                <w:rFonts w:eastAsia="Times New Roman"/>
                <w:lang w:val="en-US"/>
              </w:rPr>
              <w:fldChar w:fldCharType="separate"/>
            </w:r>
            <w:r w:rsidR="00E87FA1">
              <w:rPr>
                <w:rFonts w:eastAsia="Times New Roman"/>
                <w:lang w:val="en-US"/>
              </w:rPr>
              <w:t>[3]</w:t>
            </w:r>
            <w:r w:rsidR="00E87FA1">
              <w:rPr>
                <w:rFonts w:eastAsia="Times New Roman"/>
                <w:lang w:val="en-US"/>
              </w:rPr>
              <w:fldChar w:fldCharType="end"/>
            </w:r>
            <w:r w:rsidR="009B0B34">
              <w:rPr>
                <w:rFonts w:eastAsia="Times New Roman"/>
                <w:lang w:val="en-US"/>
              </w:rPr>
              <w:br/>
            </w:r>
            <w:r w:rsidR="00981027">
              <w:rPr>
                <w:rFonts w:eastAsia="Times New Roman"/>
                <w:lang w:val="en-US"/>
              </w:rPr>
              <w:t xml:space="preserve">Inter-vehicle distance </w:t>
            </w:r>
            <w:r w:rsidR="009B0B34">
              <w:rPr>
                <w:rFonts w:eastAsia="Times New Roman"/>
                <w:lang w:val="en-US"/>
              </w:rPr>
              <w:t xml:space="preserve">between adjacent </w:t>
            </w:r>
            <w:r w:rsidR="007F2F7C">
              <w:rPr>
                <w:rFonts w:eastAsia="Times New Roman"/>
                <w:lang w:val="en-US"/>
              </w:rPr>
              <w:t>devices</w:t>
            </w:r>
            <w:r w:rsidR="009B0B34">
              <w:rPr>
                <w:rFonts w:eastAsia="Times New Roman"/>
                <w:lang w:val="en-US"/>
              </w:rPr>
              <w:t xml:space="preserve"> in the same lane given as:</w:t>
            </w:r>
            <w:r w:rsidR="009B0B34">
              <w:rPr>
                <w:rFonts w:eastAsia="Times New Roman"/>
                <w:lang w:val="en-US"/>
              </w:rPr>
              <w:br/>
            </w:r>
            <w:r w:rsidR="004442A3">
              <w:rPr>
                <w:rFonts w:eastAsia="Times New Roman"/>
                <w:lang w:val="en-US"/>
              </w:rPr>
              <w:t>max</w:t>
            </w:r>
            <w:r w:rsidR="008E6003">
              <w:rPr>
                <w:rFonts w:eastAsia="Times New Roman"/>
                <w:lang w:val="en-US"/>
              </w:rPr>
              <w:t>{</w:t>
            </w:r>
            <w:r w:rsidR="004442A3">
              <w:rPr>
                <w:rFonts w:eastAsia="Times New Roman"/>
                <w:lang w:val="en-US"/>
              </w:rPr>
              <w:t>2</w:t>
            </w:r>
            <w:r w:rsidR="000B7E5B">
              <w:rPr>
                <w:rFonts w:eastAsia="Times New Roman"/>
                <w:lang w:val="en-US"/>
              </w:rPr>
              <w:t xml:space="preserve"> meters, 4 sec * Exponential random </w:t>
            </w:r>
            <w:r w:rsidR="008E6003">
              <w:rPr>
                <w:rFonts w:eastAsia="Times New Roman"/>
                <w:lang w:val="en-US"/>
              </w:rPr>
              <w:t>variable</w:t>
            </w:r>
            <w:r w:rsidR="000B7E5B">
              <w:rPr>
                <w:rFonts w:eastAsia="Times New Roman"/>
                <w:lang w:val="en-US"/>
              </w:rPr>
              <w:t xml:space="preserve"> with </w:t>
            </w:r>
            <w:r w:rsidR="008E6003">
              <w:rPr>
                <w:rFonts w:eastAsia="Times New Roman"/>
                <w:lang w:val="en-US"/>
              </w:rPr>
              <w:t>average</w:t>
            </w:r>
            <w:r w:rsidR="000B7E5B">
              <w:rPr>
                <w:rFonts w:eastAsia="Times New Roman"/>
                <w:lang w:val="en-US"/>
              </w:rPr>
              <w:t xml:space="preserve"> of speed</w:t>
            </w:r>
            <w:r w:rsidR="007F2F7C">
              <w:rPr>
                <w:rFonts w:eastAsia="Times New Roman"/>
                <w:lang w:val="en-US"/>
              </w:rPr>
              <w:t>}</w:t>
            </w:r>
          </w:p>
        </w:tc>
      </w:tr>
      <w:tr w:rsidR="004350C1" w14:paraId="15453E03" w14:textId="77777777" w:rsidTr="00F550AE">
        <w:trPr>
          <w:trHeight w:val="288"/>
        </w:trPr>
        <w:tc>
          <w:tcPr>
            <w:tcW w:w="4050" w:type="dxa"/>
          </w:tcPr>
          <w:p w14:paraId="04D74945" w14:textId="3DAB31EA" w:rsidR="004350C1" w:rsidRDefault="008D1264" w:rsidP="00F550AE">
            <w:pPr>
              <w:spacing w:after="0"/>
              <w:rPr>
                <w:lang w:eastAsia="zh-CN"/>
              </w:rPr>
            </w:pPr>
            <w:r>
              <w:rPr>
                <w:lang w:eastAsia="zh-CN"/>
              </w:rPr>
              <w:t>Number of Tx/Rx antenna elements</w:t>
            </w:r>
          </w:p>
        </w:tc>
        <w:tc>
          <w:tcPr>
            <w:tcW w:w="3865" w:type="dxa"/>
          </w:tcPr>
          <w:p w14:paraId="52229F47" w14:textId="7039BE9D" w:rsidR="004350C1" w:rsidRDefault="007110EC" w:rsidP="00F550AE">
            <w:pPr>
              <w:spacing w:after="0"/>
              <w:rPr>
                <w:lang w:eastAsia="zh-CN"/>
              </w:rPr>
            </w:pPr>
            <w:r w:rsidRPr="00232114">
              <w:rPr>
                <w:rFonts w:eastAsia="Times New Roman"/>
                <w:lang w:val="en-US"/>
              </w:rPr>
              <w:t>1Tx/2Rx </w:t>
            </w:r>
          </w:p>
        </w:tc>
      </w:tr>
      <w:tr w:rsidR="004350C1" w14:paraId="451D17AB" w14:textId="77777777" w:rsidTr="00F550AE">
        <w:trPr>
          <w:trHeight w:val="288"/>
        </w:trPr>
        <w:tc>
          <w:tcPr>
            <w:tcW w:w="4050" w:type="dxa"/>
          </w:tcPr>
          <w:p w14:paraId="1C68BD0D" w14:textId="30F5E994" w:rsidR="004350C1" w:rsidRDefault="00762BFB" w:rsidP="00F550AE">
            <w:pPr>
              <w:spacing w:after="0"/>
              <w:rPr>
                <w:lang w:eastAsia="zh-CN"/>
              </w:rPr>
            </w:pPr>
            <w:r>
              <w:rPr>
                <w:lang w:eastAsia="zh-CN"/>
              </w:rPr>
              <w:t>Antenna model</w:t>
            </w:r>
          </w:p>
        </w:tc>
        <w:tc>
          <w:tcPr>
            <w:tcW w:w="3865" w:type="dxa"/>
          </w:tcPr>
          <w:p w14:paraId="79296BE5" w14:textId="3ABFCD8F" w:rsidR="004350C1" w:rsidRDefault="007110EC" w:rsidP="00F550AE">
            <w:pPr>
              <w:spacing w:after="0"/>
              <w:rPr>
                <w:lang w:eastAsia="zh-CN"/>
              </w:rPr>
            </w:pPr>
            <w:r>
              <w:rPr>
                <w:lang w:eastAsia="zh-CN"/>
              </w:rPr>
              <w:t>Option 1</w:t>
            </w:r>
          </w:p>
        </w:tc>
      </w:tr>
      <w:tr w:rsidR="004350C1" w14:paraId="4AB41C8D" w14:textId="77777777" w:rsidTr="00F550AE">
        <w:trPr>
          <w:trHeight w:val="288"/>
        </w:trPr>
        <w:tc>
          <w:tcPr>
            <w:tcW w:w="4050" w:type="dxa"/>
          </w:tcPr>
          <w:p w14:paraId="0821CF1F" w14:textId="0E3E6291" w:rsidR="004350C1" w:rsidRDefault="00762BFB" w:rsidP="00F550AE">
            <w:pPr>
              <w:spacing w:after="0"/>
              <w:rPr>
                <w:lang w:eastAsia="zh-CN"/>
              </w:rPr>
            </w:pPr>
            <w:r>
              <w:rPr>
                <w:lang w:eastAsia="zh-CN"/>
              </w:rPr>
              <w:t>Simulation bandwidth</w:t>
            </w:r>
          </w:p>
        </w:tc>
        <w:tc>
          <w:tcPr>
            <w:tcW w:w="3865" w:type="dxa"/>
          </w:tcPr>
          <w:p w14:paraId="14137D21" w14:textId="7C95BCBC" w:rsidR="004350C1" w:rsidRDefault="008E4173" w:rsidP="00F550AE">
            <w:pPr>
              <w:spacing w:after="0"/>
              <w:rPr>
                <w:lang w:eastAsia="zh-CN"/>
              </w:rPr>
            </w:pPr>
            <w:r>
              <w:rPr>
                <w:lang w:eastAsia="zh-CN"/>
              </w:rPr>
              <w:t>20 MHz</w:t>
            </w:r>
          </w:p>
        </w:tc>
      </w:tr>
      <w:tr w:rsidR="00762BFB" w14:paraId="4562D574" w14:textId="77777777" w:rsidTr="00F550AE">
        <w:trPr>
          <w:trHeight w:val="288"/>
        </w:trPr>
        <w:tc>
          <w:tcPr>
            <w:tcW w:w="4050" w:type="dxa"/>
          </w:tcPr>
          <w:p w14:paraId="313F23B4" w14:textId="1D02D5BE" w:rsidR="00762BFB" w:rsidRDefault="00D65D10" w:rsidP="00F550AE">
            <w:pPr>
              <w:spacing w:after="0"/>
              <w:rPr>
                <w:lang w:eastAsia="zh-CN"/>
              </w:rPr>
            </w:pPr>
            <w:r>
              <w:rPr>
                <w:lang w:eastAsia="zh-CN"/>
              </w:rPr>
              <w:t>SCS</w:t>
            </w:r>
          </w:p>
        </w:tc>
        <w:tc>
          <w:tcPr>
            <w:tcW w:w="3865" w:type="dxa"/>
          </w:tcPr>
          <w:p w14:paraId="5E49843C" w14:textId="342DD886" w:rsidR="00762BFB" w:rsidRDefault="008E4173" w:rsidP="00F550AE">
            <w:pPr>
              <w:spacing w:after="0"/>
              <w:rPr>
                <w:lang w:eastAsia="zh-CN"/>
              </w:rPr>
            </w:pPr>
            <w:r>
              <w:rPr>
                <w:lang w:eastAsia="zh-CN"/>
              </w:rPr>
              <w:t>15 kHz</w:t>
            </w:r>
          </w:p>
        </w:tc>
      </w:tr>
      <w:tr w:rsidR="00762BFB" w14:paraId="7F7C6BA6" w14:textId="77777777" w:rsidTr="00F550AE">
        <w:trPr>
          <w:trHeight w:val="288"/>
        </w:trPr>
        <w:tc>
          <w:tcPr>
            <w:tcW w:w="4050" w:type="dxa"/>
          </w:tcPr>
          <w:p w14:paraId="0B98985A" w14:textId="135A3E0F" w:rsidR="00762BFB" w:rsidRDefault="00960019" w:rsidP="00F550AE">
            <w:pPr>
              <w:spacing w:after="0"/>
              <w:rPr>
                <w:lang w:eastAsia="zh-CN"/>
              </w:rPr>
            </w:pPr>
            <w:r w:rsidRPr="00960019">
              <w:rPr>
                <w:lang w:eastAsia="zh-CN"/>
              </w:rPr>
              <w:t>Pathloss, shadowing, blocking and dual mobility models</w:t>
            </w:r>
          </w:p>
        </w:tc>
        <w:tc>
          <w:tcPr>
            <w:tcW w:w="3865" w:type="dxa"/>
          </w:tcPr>
          <w:p w14:paraId="7819591B" w14:textId="34B27CA1" w:rsidR="00762BFB" w:rsidRDefault="0022573E" w:rsidP="00F550AE">
            <w:pPr>
              <w:spacing w:after="0"/>
              <w:rPr>
                <w:lang w:eastAsia="zh-CN"/>
              </w:rPr>
            </w:pPr>
            <w:r w:rsidRPr="00F550AE">
              <w:rPr>
                <w:rFonts w:eastAsia="Times New Roman"/>
                <w:lang w:val="en-US"/>
              </w:rPr>
              <w:t>Enabled (as per TR 37.885) </w:t>
            </w:r>
          </w:p>
        </w:tc>
      </w:tr>
      <w:tr w:rsidR="007F0DA3" w14:paraId="20703D12" w14:textId="77777777" w:rsidTr="00F550AE">
        <w:trPr>
          <w:trHeight w:val="288"/>
        </w:trPr>
        <w:tc>
          <w:tcPr>
            <w:tcW w:w="4050" w:type="dxa"/>
          </w:tcPr>
          <w:p w14:paraId="5B7C3F36" w14:textId="37C909D0" w:rsidR="007F0DA3" w:rsidRDefault="007F0DA3" w:rsidP="00F550AE">
            <w:pPr>
              <w:spacing w:after="0"/>
              <w:rPr>
                <w:lang w:eastAsia="zh-CN"/>
              </w:rPr>
            </w:pPr>
            <w:r>
              <w:rPr>
                <w:lang w:eastAsia="zh-CN"/>
              </w:rPr>
              <w:t>Number of retransmissions (NR)</w:t>
            </w:r>
          </w:p>
        </w:tc>
        <w:tc>
          <w:tcPr>
            <w:tcW w:w="3865" w:type="dxa"/>
            <w:vAlign w:val="center"/>
          </w:tcPr>
          <w:p w14:paraId="4891E7A3" w14:textId="637B18E7" w:rsidR="007F0DA3" w:rsidRDefault="007F0DA3" w:rsidP="00F550AE">
            <w:pPr>
              <w:spacing w:after="0"/>
              <w:rPr>
                <w:lang w:eastAsia="zh-CN"/>
              </w:rPr>
            </w:pPr>
            <w:r w:rsidRPr="00F550AE">
              <w:rPr>
                <w:rFonts w:eastAsia="Times New Roman"/>
                <w:lang w:val="en-US"/>
              </w:rPr>
              <w:t>1 Initial Transmission + up to 3 HARQ retransmissions</w:t>
            </w:r>
          </w:p>
        </w:tc>
      </w:tr>
      <w:tr w:rsidR="007F0DA3" w14:paraId="7E6232B1" w14:textId="77777777" w:rsidTr="00F550AE">
        <w:trPr>
          <w:trHeight w:val="288"/>
        </w:trPr>
        <w:tc>
          <w:tcPr>
            <w:tcW w:w="4050" w:type="dxa"/>
          </w:tcPr>
          <w:p w14:paraId="6F89066C" w14:textId="4F6A0EC5" w:rsidR="007F0DA3" w:rsidRDefault="007F0DA3" w:rsidP="00F550AE">
            <w:pPr>
              <w:spacing w:after="0"/>
              <w:rPr>
                <w:lang w:eastAsia="zh-CN"/>
              </w:rPr>
            </w:pPr>
            <w:r>
              <w:rPr>
                <w:lang w:eastAsia="zh-CN"/>
              </w:rPr>
              <w:t>Number of retransmissions (LTE)</w:t>
            </w:r>
          </w:p>
        </w:tc>
        <w:tc>
          <w:tcPr>
            <w:tcW w:w="3865" w:type="dxa"/>
          </w:tcPr>
          <w:p w14:paraId="76C85498" w14:textId="7258D23E" w:rsidR="007F0DA3" w:rsidRDefault="007F0DA3" w:rsidP="00F550AE">
            <w:pPr>
              <w:spacing w:after="0"/>
              <w:rPr>
                <w:lang w:eastAsia="zh-CN"/>
              </w:rPr>
            </w:pPr>
            <w:r>
              <w:rPr>
                <w:lang w:eastAsia="zh-CN"/>
              </w:rPr>
              <w:t>1 Initial + 1 Retransmission</w:t>
            </w:r>
          </w:p>
        </w:tc>
      </w:tr>
      <w:tr w:rsidR="007F0DA3" w14:paraId="7342006F" w14:textId="77777777" w:rsidTr="00F550AE">
        <w:trPr>
          <w:trHeight w:val="288"/>
        </w:trPr>
        <w:tc>
          <w:tcPr>
            <w:tcW w:w="4050" w:type="dxa"/>
          </w:tcPr>
          <w:p w14:paraId="00F2FB90" w14:textId="3304BCCB" w:rsidR="007F0DA3" w:rsidRDefault="007F0DA3" w:rsidP="00F550AE">
            <w:pPr>
              <w:spacing w:after="0"/>
              <w:rPr>
                <w:lang w:eastAsia="zh-CN"/>
              </w:rPr>
            </w:pPr>
            <w:r>
              <w:rPr>
                <w:lang w:eastAsia="zh-CN"/>
              </w:rPr>
              <w:t>Communication Mode (NR)</w:t>
            </w:r>
          </w:p>
        </w:tc>
        <w:tc>
          <w:tcPr>
            <w:tcW w:w="3865" w:type="dxa"/>
          </w:tcPr>
          <w:p w14:paraId="04A97033" w14:textId="60008311" w:rsidR="007F0DA3" w:rsidRDefault="009B0FBA" w:rsidP="00F550AE">
            <w:pPr>
              <w:spacing w:after="0"/>
              <w:rPr>
                <w:lang w:eastAsia="zh-CN"/>
              </w:rPr>
            </w:pPr>
            <w:r>
              <w:rPr>
                <w:lang w:eastAsia="zh-CN"/>
              </w:rPr>
              <w:t>Groupcast Option 1</w:t>
            </w:r>
          </w:p>
        </w:tc>
      </w:tr>
      <w:tr w:rsidR="007F0DA3" w14:paraId="1612D92A" w14:textId="77777777" w:rsidTr="00F550AE">
        <w:trPr>
          <w:trHeight w:val="288"/>
        </w:trPr>
        <w:tc>
          <w:tcPr>
            <w:tcW w:w="4050" w:type="dxa"/>
          </w:tcPr>
          <w:p w14:paraId="6CF4DAD4" w14:textId="49773805" w:rsidR="007F0DA3" w:rsidRDefault="007F0DA3" w:rsidP="00F550AE">
            <w:pPr>
              <w:spacing w:after="0"/>
              <w:rPr>
                <w:lang w:eastAsia="zh-CN"/>
              </w:rPr>
            </w:pPr>
            <w:r>
              <w:rPr>
                <w:lang w:eastAsia="zh-CN"/>
              </w:rPr>
              <w:t>Required Communication Range (NR)</w:t>
            </w:r>
          </w:p>
        </w:tc>
        <w:tc>
          <w:tcPr>
            <w:tcW w:w="3865" w:type="dxa"/>
          </w:tcPr>
          <w:p w14:paraId="087BF280" w14:textId="7CD4832F" w:rsidR="007F0DA3" w:rsidRDefault="009B0FBA" w:rsidP="00F550AE">
            <w:pPr>
              <w:spacing w:after="0"/>
              <w:rPr>
                <w:lang w:eastAsia="zh-CN"/>
              </w:rPr>
            </w:pPr>
            <w:r>
              <w:rPr>
                <w:lang w:eastAsia="zh-CN"/>
              </w:rPr>
              <w:t>240 m</w:t>
            </w:r>
          </w:p>
        </w:tc>
      </w:tr>
    </w:tbl>
    <w:p w14:paraId="0231A8F5" w14:textId="2BD8F8AC" w:rsidR="0024453E" w:rsidRPr="00D75C28" w:rsidRDefault="0024453E" w:rsidP="003C0BA3">
      <w:pPr>
        <w:pStyle w:val="Caption"/>
        <w:jc w:val="both"/>
        <w:rPr>
          <w:lang w:eastAsia="zh-CN"/>
        </w:rPr>
      </w:pPr>
    </w:p>
    <w:sectPr w:rsidR="0024453E" w:rsidRPr="00D75C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F48B1" w14:textId="77777777" w:rsidR="00C6353C" w:rsidRDefault="00C6353C" w:rsidP="005D6179">
      <w:pPr>
        <w:spacing w:after="0"/>
      </w:pPr>
      <w:r>
        <w:separator/>
      </w:r>
    </w:p>
  </w:endnote>
  <w:endnote w:type="continuationSeparator" w:id="0">
    <w:p w14:paraId="4716CB6D" w14:textId="77777777" w:rsidR="00C6353C" w:rsidRDefault="00C6353C" w:rsidP="005D6179">
      <w:pPr>
        <w:spacing w:after="0"/>
      </w:pPr>
      <w:r>
        <w:continuationSeparator/>
      </w:r>
    </w:p>
  </w:endnote>
  <w:endnote w:type="continuationNotice" w:id="1">
    <w:p w14:paraId="63C96C9B" w14:textId="77777777" w:rsidR="00C6353C" w:rsidRDefault="00C635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71471" w14:textId="77777777" w:rsidR="00C6353C" w:rsidRDefault="00C6353C" w:rsidP="005D6179">
      <w:pPr>
        <w:spacing w:after="0"/>
      </w:pPr>
      <w:r>
        <w:separator/>
      </w:r>
    </w:p>
  </w:footnote>
  <w:footnote w:type="continuationSeparator" w:id="0">
    <w:p w14:paraId="1B0AE467" w14:textId="77777777" w:rsidR="00C6353C" w:rsidRDefault="00C6353C" w:rsidP="005D6179">
      <w:pPr>
        <w:spacing w:after="0"/>
      </w:pPr>
      <w:r>
        <w:continuationSeparator/>
      </w:r>
    </w:p>
  </w:footnote>
  <w:footnote w:type="continuationNotice" w:id="1">
    <w:p w14:paraId="0296C967" w14:textId="77777777" w:rsidR="00C6353C" w:rsidRDefault="00C6353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3F531F"/>
    <w:multiLevelType w:val="hybridMultilevel"/>
    <w:tmpl w:val="2FB81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577DB"/>
    <w:multiLevelType w:val="hybridMultilevel"/>
    <w:tmpl w:val="C1A68C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154B4D"/>
    <w:multiLevelType w:val="hybridMultilevel"/>
    <w:tmpl w:val="6792CEEE"/>
    <w:lvl w:ilvl="0" w:tplc="1F381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4D7DF2"/>
    <w:multiLevelType w:val="hybridMultilevel"/>
    <w:tmpl w:val="EE329920"/>
    <w:lvl w:ilvl="0" w:tplc="E4309B34">
      <w:start w:val="1"/>
      <w:numFmt w:val="bullet"/>
      <w:lvlText w:val="•"/>
      <w:lvlJc w:val="left"/>
      <w:pPr>
        <w:tabs>
          <w:tab w:val="num" w:pos="720"/>
        </w:tabs>
        <w:ind w:left="720" w:hanging="360"/>
      </w:pPr>
      <w:rPr>
        <w:rFonts w:ascii="Microsoft Sans Serif" w:hAnsi="Microsoft Sans Serif" w:hint="default"/>
      </w:rPr>
    </w:lvl>
    <w:lvl w:ilvl="1" w:tplc="9A30CD12" w:tentative="1">
      <w:start w:val="1"/>
      <w:numFmt w:val="bullet"/>
      <w:lvlText w:val="•"/>
      <w:lvlJc w:val="left"/>
      <w:pPr>
        <w:tabs>
          <w:tab w:val="num" w:pos="1440"/>
        </w:tabs>
        <w:ind w:left="1440" w:hanging="360"/>
      </w:pPr>
      <w:rPr>
        <w:rFonts w:ascii="Microsoft Sans Serif" w:hAnsi="Microsoft Sans Serif" w:hint="default"/>
      </w:rPr>
    </w:lvl>
    <w:lvl w:ilvl="2" w:tplc="E6D65A02">
      <w:start w:val="1"/>
      <w:numFmt w:val="bullet"/>
      <w:lvlText w:val="•"/>
      <w:lvlJc w:val="left"/>
      <w:pPr>
        <w:tabs>
          <w:tab w:val="num" w:pos="2160"/>
        </w:tabs>
        <w:ind w:left="2160" w:hanging="360"/>
      </w:pPr>
      <w:rPr>
        <w:rFonts w:ascii="Microsoft Sans Serif" w:hAnsi="Microsoft Sans Serif" w:hint="default"/>
      </w:rPr>
    </w:lvl>
    <w:lvl w:ilvl="3" w:tplc="532C4CBA" w:tentative="1">
      <w:start w:val="1"/>
      <w:numFmt w:val="bullet"/>
      <w:lvlText w:val="•"/>
      <w:lvlJc w:val="left"/>
      <w:pPr>
        <w:tabs>
          <w:tab w:val="num" w:pos="2880"/>
        </w:tabs>
        <w:ind w:left="2880" w:hanging="360"/>
      </w:pPr>
      <w:rPr>
        <w:rFonts w:ascii="Microsoft Sans Serif" w:hAnsi="Microsoft Sans Serif" w:hint="default"/>
      </w:rPr>
    </w:lvl>
    <w:lvl w:ilvl="4" w:tplc="F4D41316" w:tentative="1">
      <w:start w:val="1"/>
      <w:numFmt w:val="bullet"/>
      <w:lvlText w:val="•"/>
      <w:lvlJc w:val="left"/>
      <w:pPr>
        <w:tabs>
          <w:tab w:val="num" w:pos="3600"/>
        </w:tabs>
        <w:ind w:left="3600" w:hanging="360"/>
      </w:pPr>
      <w:rPr>
        <w:rFonts w:ascii="Microsoft Sans Serif" w:hAnsi="Microsoft Sans Serif" w:hint="default"/>
      </w:rPr>
    </w:lvl>
    <w:lvl w:ilvl="5" w:tplc="70A284B2" w:tentative="1">
      <w:start w:val="1"/>
      <w:numFmt w:val="bullet"/>
      <w:lvlText w:val="•"/>
      <w:lvlJc w:val="left"/>
      <w:pPr>
        <w:tabs>
          <w:tab w:val="num" w:pos="4320"/>
        </w:tabs>
        <w:ind w:left="4320" w:hanging="360"/>
      </w:pPr>
      <w:rPr>
        <w:rFonts w:ascii="Microsoft Sans Serif" w:hAnsi="Microsoft Sans Serif" w:hint="default"/>
      </w:rPr>
    </w:lvl>
    <w:lvl w:ilvl="6" w:tplc="013C9ACC" w:tentative="1">
      <w:start w:val="1"/>
      <w:numFmt w:val="bullet"/>
      <w:lvlText w:val="•"/>
      <w:lvlJc w:val="left"/>
      <w:pPr>
        <w:tabs>
          <w:tab w:val="num" w:pos="5040"/>
        </w:tabs>
        <w:ind w:left="5040" w:hanging="360"/>
      </w:pPr>
      <w:rPr>
        <w:rFonts w:ascii="Microsoft Sans Serif" w:hAnsi="Microsoft Sans Serif" w:hint="default"/>
      </w:rPr>
    </w:lvl>
    <w:lvl w:ilvl="7" w:tplc="10DE80A2" w:tentative="1">
      <w:start w:val="1"/>
      <w:numFmt w:val="bullet"/>
      <w:lvlText w:val="•"/>
      <w:lvlJc w:val="left"/>
      <w:pPr>
        <w:tabs>
          <w:tab w:val="num" w:pos="5760"/>
        </w:tabs>
        <w:ind w:left="5760" w:hanging="360"/>
      </w:pPr>
      <w:rPr>
        <w:rFonts w:ascii="Microsoft Sans Serif" w:hAnsi="Microsoft Sans Serif" w:hint="default"/>
      </w:rPr>
    </w:lvl>
    <w:lvl w:ilvl="8" w:tplc="3312A5C6" w:tentative="1">
      <w:start w:val="1"/>
      <w:numFmt w:val="bullet"/>
      <w:lvlText w:val="•"/>
      <w:lvlJc w:val="left"/>
      <w:pPr>
        <w:tabs>
          <w:tab w:val="num" w:pos="6480"/>
        </w:tabs>
        <w:ind w:left="6480" w:hanging="360"/>
      </w:pPr>
      <w:rPr>
        <w:rFonts w:ascii="Microsoft Sans Serif" w:hAnsi="Microsoft Sans Serif" w:hint="default"/>
      </w:rPr>
    </w:lvl>
  </w:abstractNum>
  <w:abstractNum w:abstractNumId="20"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E2407A1"/>
    <w:multiLevelType w:val="singleLevel"/>
    <w:tmpl w:val="3CBC6FEA"/>
    <w:lvl w:ilvl="0">
      <w:numFmt w:val="decimal"/>
      <w:pStyle w:val="TOC5"/>
      <w:lvlText w:val=""/>
      <w:lvlJc w:val="left"/>
    </w:lvl>
  </w:abstractNum>
  <w:num w:numId="1" w16cid:durableId="1515657009">
    <w:abstractNumId w:val="17"/>
  </w:num>
  <w:num w:numId="2" w16cid:durableId="1566454140">
    <w:abstractNumId w:val="13"/>
  </w:num>
  <w:num w:numId="3" w16cid:durableId="1091465924">
    <w:abstractNumId w:val="21"/>
  </w:num>
  <w:num w:numId="4" w16cid:durableId="1168400223">
    <w:abstractNumId w:val="4"/>
  </w:num>
  <w:num w:numId="5" w16cid:durableId="1134254531">
    <w:abstractNumId w:val="12"/>
  </w:num>
  <w:num w:numId="6" w16cid:durableId="329187686">
    <w:abstractNumId w:val="10"/>
  </w:num>
  <w:num w:numId="7" w16cid:durableId="1319379025">
    <w:abstractNumId w:val="0"/>
  </w:num>
  <w:num w:numId="8" w16cid:durableId="1983734166">
    <w:abstractNumId w:val="11"/>
  </w:num>
  <w:num w:numId="9" w16cid:durableId="1549993286">
    <w:abstractNumId w:val="1"/>
  </w:num>
  <w:num w:numId="10" w16cid:durableId="17171577">
    <w:abstractNumId w:val="9"/>
  </w:num>
  <w:num w:numId="11" w16cid:durableId="1690570189">
    <w:abstractNumId w:val="14"/>
  </w:num>
  <w:num w:numId="12" w16cid:durableId="1973052726">
    <w:abstractNumId w:val="3"/>
  </w:num>
  <w:num w:numId="13" w16cid:durableId="312563126">
    <w:abstractNumId w:val="8"/>
  </w:num>
  <w:num w:numId="14" w16cid:durableId="604967063">
    <w:abstractNumId w:val="16"/>
  </w:num>
  <w:num w:numId="15" w16cid:durableId="594019950">
    <w:abstractNumId w:val="6"/>
  </w:num>
  <w:num w:numId="16" w16cid:durableId="1600604497">
    <w:abstractNumId w:val="20"/>
  </w:num>
  <w:num w:numId="17" w16cid:durableId="1664360105">
    <w:abstractNumId w:val="18"/>
  </w:num>
  <w:num w:numId="18" w16cid:durableId="1921519580">
    <w:abstractNumId w:val="7"/>
  </w:num>
  <w:num w:numId="19" w16cid:durableId="1927153620">
    <w:abstractNumId w:val="2"/>
  </w:num>
  <w:num w:numId="20" w16cid:durableId="1524511747">
    <w:abstractNumId w:val="19"/>
  </w:num>
  <w:num w:numId="21" w16cid:durableId="640305234">
    <w:abstractNumId w:val="5"/>
  </w:num>
  <w:num w:numId="22" w16cid:durableId="1023944236">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16D1"/>
    <w:rsid w:val="000022EC"/>
    <w:rsid w:val="00003984"/>
    <w:rsid w:val="00004CAA"/>
    <w:rsid w:val="000050B4"/>
    <w:rsid w:val="000050DC"/>
    <w:rsid w:val="0000580F"/>
    <w:rsid w:val="0000646E"/>
    <w:rsid w:val="00006DE5"/>
    <w:rsid w:val="00007AFF"/>
    <w:rsid w:val="0001002E"/>
    <w:rsid w:val="00010C8B"/>
    <w:rsid w:val="00010D45"/>
    <w:rsid w:val="000124D3"/>
    <w:rsid w:val="0001259C"/>
    <w:rsid w:val="00012D0E"/>
    <w:rsid w:val="00013A4C"/>
    <w:rsid w:val="00013E61"/>
    <w:rsid w:val="00013EA1"/>
    <w:rsid w:val="0001499A"/>
    <w:rsid w:val="00014DD4"/>
    <w:rsid w:val="00014EC9"/>
    <w:rsid w:val="000163E2"/>
    <w:rsid w:val="00016403"/>
    <w:rsid w:val="000172BE"/>
    <w:rsid w:val="0001762E"/>
    <w:rsid w:val="000178BD"/>
    <w:rsid w:val="00017946"/>
    <w:rsid w:val="00020615"/>
    <w:rsid w:val="000212A5"/>
    <w:rsid w:val="0002146D"/>
    <w:rsid w:val="0002199F"/>
    <w:rsid w:val="00021A9A"/>
    <w:rsid w:val="000221F7"/>
    <w:rsid w:val="00022EE1"/>
    <w:rsid w:val="00023090"/>
    <w:rsid w:val="000232DB"/>
    <w:rsid w:val="00023972"/>
    <w:rsid w:val="00023D9E"/>
    <w:rsid w:val="00024427"/>
    <w:rsid w:val="00025624"/>
    <w:rsid w:val="00025A82"/>
    <w:rsid w:val="00025B3D"/>
    <w:rsid w:val="0002714C"/>
    <w:rsid w:val="00027F7B"/>
    <w:rsid w:val="00030600"/>
    <w:rsid w:val="00030BD9"/>
    <w:rsid w:val="00030E6E"/>
    <w:rsid w:val="00030F1A"/>
    <w:rsid w:val="00031226"/>
    <w:rsid w:val="00031EAB"/>
    <w:rsid w:val="00032878"/>
    <w:rsid w:val="00032F62"/>
    <w:rsid w:val="00033378"/>
    <w:rsid w:val="00033D67"/>
    <w:rsid w:val="0003459C"/>
    <w:rsid w:val="000345CC"/>
    <w:rsid w:val="00035C16"/>
    <w:rsid w:val="00036641"/>
    <w:rsid w:val="000369AD"/>
    <w:rsid w:val="00036E57"/>
    <w:rsid w:val="00037C32"/>
    <w:rsid w:val="000403E3"/>
    <w:rsid w:val="00042AAC"/>
    <w:rsid w:val="00042BAB"/>
    <w:rsid w:val="00043014"/>
    <w:rsid w:val="000432C2"/>
    <w:rsid w:val="00043727"/>
    <w:rsid w:val="000438C1"/>
    <w:rsid w:val="00043C42"/>
    <w:rsid w:val="00043CAC"/>
    <w:rsid w:val="000445C4"/>
    <w:rsid w:val="00044837"/>
    <w:rsid w:val="00044977"/>
    <w:rsid w:val="00044BA6"/>
    <w:rsid w:val="00045701"/>
    <w:rsid w:val="000459EC"/>
    <w:rsid w:val="00045A69"/>
    <w:rsid w:val="00046894"/>
    <w:rsid w:val="00047E7E"/>
    <w:rsid w:val="0005004F"/>
    <w:rsid w:val="00050324"/>
    <w:rsid w:val="000510D2"/>
    <w:rsid w:val="0005122F"/>
    <w:rsid w:val="000515B6"/>
    <w:rsid w:val="0005160D"/>
    <w:rsid w:val="000518EE"/>
    <w:rsid w:val="00051DC2"/>
    <w:rsid w:val="00051E99"/>
    <w:rsid w:val="0005235A"/>
    <w:rsid w:val="000529DD"/>
    <w:rsid w:val="000545D6"/>
    <w:rsid w:val="00054651"/>
    <w:rsid w:val="000553F4"/>
    <w:rsid w:val="00055487"/>
    <w:rsid w:val="00056AE0"/>
    <w:rsid w:val="000571E3"/>
    <w:rsid w:val="00057B39"/>
    <w:rsid w:val="000603E0"/>
    <w:rsid w:val="000603EE"/>
    <w:rsid w:val="00060691"/>
    <w:rsid w:val="00060B8F"/>
    <w:rsid w:val="00061C11"/>
    <w:rsid w:val="00061E3D"/>
    <w:rsid w:val="00062195"/>
    <w:rsid w:val="000621A3"/>
    <w:rsid w:val="00062B73"/>
    <w:rsid w:val="00062C1E"/>
    <w:rsid w:val="000638E2"/>
    <w:rsid w:val="00063E2C"/>
    <w:rsid w:val="000641E4"/>
    <w:rsid w:val="0006464B"/>
    <w:rsid w:val="00064FAE"/>
    <w:rsid w:val="00065064"/>
    <w:rsid w:val="000658BF"/>
    <w:rsid w:val="00065FE6"/>
    <w:rsid w:val="00066958"/>
    <w:rsid w:val="000672C9"/>
    <w:rsid w:val="00070301"/>
    <w:rsid w:val="000707F0"/>
    <w:rsid w:val="00070988"/>
    <w:rsid w:val="0007157B"/>
    <w:rsid w:val="000729C7"/>
    <w:rsid w:val="00072C58"/>
    <w:rsid w:val="00073B21"/>
    <w:rsid w:val="00073B89"/>
    <w:rsid w:val="00074067"/>
    <w:rsid w:val="000741B3"/>
    <w:rsid w:val="00074D71"/>
    <w:rsid w:val="0007513B"/>
    <w:rsid w:val="000752E2"/>
    <w:rsid w:val="00075484"/>
    <w:rsid w:val="000754C7"/>
    <w:rsid w:val="00075A32"/>
    <w:rsid w:val="00076AE6"/>
    <w:rsid w:val="000776A8"/>
    <w:rsid w:val="00077B67"/>
    <w:rsid w:val="000811E3"/>
    <w:rsid w:val="00081F3A"/>
    <w:rsid w:val="00082FC0"/>
    <w:rsid w:val="0008301C"/>
    <w:rsid w:val="000833C5"/>
    <w:rsid w:val="0008360A"/>
    <w:rsid w:val="000838B8"/>
    <w:rsid w:val="00083B95"/>
    <w:rsid w:val="000844B1"/>
    <w:rsid w:val="0008481C"/>
    <w:rsid w:val="0008577B"/>
    <w:rsid w:val="0008619F"/>
    <w:rsid w:val="00086829"/>
    <w:rsid w:val="0008712C"/>
    <w:rsid w:val="0008717D"/>
    <w:rsid w:val="00087421"/>
    <w:rsid w:val="000910D9"/>
    <w:rsid w:val="00091B17"/>
    <w:rsid w:val="000931B0"/>
    <w:rsid w:val="000942BC"/>
    <w:rsid w:val="00094335"/>
    <w:rsid w:val="000947A7"/>
    <w:rsid w:val="00095B20"/>
    <w:rsid w:val="00095D76"/>
    <w:rsid w:val="00096798"/>
    <w:rsid w:val="000970BB"/>
    <w:rsid w:val="00097310"/>
    <w:rsid w:val="0009741D"/>
    <w:rsid w:val="00097693"/>
    <w:rsid w:val="000977DC"/>
    <w:rsid w:val="00097E32"/>
    <w:rsid w:val="00097FA8"/>
    <w:rsid w:val="000A00F2"/>
    <w:rsid w:val="000A0455"/>
    <w:rsid w:val="000A1927"/>
    <w:rsid w:val="000A24AC"/>
    <w:rsid w:val="000A2AEA"/>
    <w:rsid w:val="000A2CAE"/>
    <w:rsid w:val="000A32BC"/>
    <w:rsid w:val="000A5AF4"/>
    <w:rsid w:val="000A644B"/>
    <w:rsid w:val="000A684C"/>
    <w:rsid w:val="000A6AA2"/>
    <w:rsid w:val="000A7AF4"/>
    <w:rsid w:val="000A7BF6"/>
    <w:rsid w:val="000A7CE0"/>
    <w:rsid w:val="000B0730"/>
    <w:rsid w:val="000B0C73"/>
    <w:rsid w:val="000B1741"/>
    <w:rsid w:val="000B195E"/>
    <w:rsid w:val="000B231B"/>
    <w:rsid w:val="000B309D"/>
    <w:rsid w:val="000B326F"/>
    <w:rsid w:val="000B3909"/>
    <w:rsid w:val="000B4212"/>
    <w:rsid w:val="000B4AC2"/>
    <w:rsid w:val="000B5921"/>
    <w:rsid w:val="000B5E80"/>
    <w:rsid w:val="000B6A20"/>
    <w:rsid w:val="000B7021"/>
    <w:rsid w:val="000B76F7"/>
    <w:rsid w:val="000B7E5B"/>
    <w:rsid w:val="000C1A38"/>
    <w:rsid w:val="000C2896"/>
    <w:rsid w:val="000C2E48"/>
    <w:rsid w:val="000C3568"/>
    <w:rsid w:val="000C445F"/>
    <w:rsid w:val="000C4571"/>
    <w:rsid w:val="000C4B3A"/>
    <w:rsid w:val="000C5189"/>
    <w:rsid w:val="000C550D"/>
    <w:rsid w:val="000C5A79"/>
    <w:rsid w:val="000C5CA6"/>
    <w:rsid w:val="000C5DC9"/>
    <w:rsid w:val="000C5F9B"/>
    <w:rsid w:val="000C6546"/>
    <w:rsid w:val="000C65DA"/>
    <w:rsid w:val="000C763C"/>
    <w:rsid w:val="000D0276"/>
    <w:rsid w:val="000D04E8"/>
    <w:rsid w:val="000D1297"/>
    <w:rsid w:val="000D1B4F"/>
    <w:rsid w:val="000D1DBC"/>
    <w:rsid w:val="000D1DFA"/>
    <w:rsid w:val="000D335E"/>
    <w:rsid w:val="000D42A0"/>
    <w:rsid w:val="000D4326"/>
    <w:rsid w:val="000D496A"/>
    <w:rsid w:val="000D4C35"/>
    <w:rsid w:val="000D57DE"/>
    <w:rsid w:val="000D60F5"/>
    <w:rsid w:val="000D672B"/>
    <w:rsid w:val="000D7583"/>
    <w:rsid w:val="000D788D"/>
    <w:rsid w:val="000D7947"/>
    <w:rsid w:val="000E0F55"/>
    <w:rsid w:val="000E1182"/>
    <w:rsid w:val="000E17AB"/>
    <w:rsid w:val="000E200B"/>
    <w:rsid w:val="000E2309"/>
    <w:rsid w:val="000E25B9"/>
    <w:rsid w:val="000E3443"/>
    <w:rsid w:val="000E49AD"/>
    <w:rsid w:val="000E49FA"/>
    <w:rsid w:val="000E4E55"/>
    <w:rsid w:val="000E51B8"/>
    <w:rsid w:val="000E6CF2"/>
    <w:rsid w:val="000E6F8D"/>
    <w:rsid w:val="000E763E"/>
    <w:rsid w:val="000E776E"/>
    <w:rsid w:val="000F05A0"/>
    <w:rsid w:val="000F0C52"/>
    <w:rsid w:val="000F1240"/>
    <w:rsid w:val="000F19C5"/>
    <w:rsid w:val="000F1A10"/>
    <w:rsid w:val="000F2683"/>
    <w:rsid w:val="000F285F"/>
    <w:rsid w:val="000F30AB"/>
    <w:rsid w:val="000F3462"/>
    <w:rsid w:val="000F3971"/>
    <w:rsid w:val="000F3E43"/>
    <w:rsid w:val="000F4433"/>
    <w:rsid w:val="000F4597"/>
    <w:rsid w:val="000F4B1C"/>
    <w:rsid w:val="000F50C7"/>
    <w:rsid w:val="000F544F"/>
    <w:rsid w:val="000F56E3"/>
    <w:rsid w:val="000F576D"/>
    <w:rsid w:val="000F5C13"/>
    <w:rsid w:val="000F5C5F"/>
    <w:rsid w:val="000F637C"/>
    <w:rsid w:val="000F6F15"/>
    <w:rsid w:val="000F7931"/>
    <w:rsid w:val="000F7C30"/>
    <w:rsid w:val="000F7D75"/>
    <w:rsid w:val="000F7FE5"/>
    <w:rsid w:val="00100190"/>
    <w:rsid w:val="0010155B"/>
    <w:rsid w:val="00101B77"/>
    <w:rsid w:val="00101C56"/>
    <w:rsid w:val="00101F23"/>
    <w:rsid w:val="00101F72"/>
    <w:rsid w:val="001059FE"/>
    <w:rsid w:val="00105C1F"/>
    <w:rsid w:val="00105C2C"/>
    <w:rsid w:val="00106409"/>
    <w:rsid w:val="001065CB"/>
    <w:rsid w:val="0010760D"/>
    <w:rsid w:val="0010764D"/>
    <w:rsid w:val="001077BB"/>
    <w:rsid w:val="00107C0D"/>
    <w:rsid w:val="00107E84"/>
    <w:rsid w:val="001103BB"/>
    <w:rsid w:val="0011120D"/>
    <w:rsid w:val="0011199B"/>
    <w:rsid w:val="001120DC"/>
    <w:rsid w:val="00113413"/>
    <w:rsid w:val="00113CBF"/>
    <w:rsid w:val="00113E9B"/>
    <w:rsid w:val="00114082"/>
    <w:rsid w:val="00114DD2"/>
    <w:rsid w:val="001156DB"/>
    <w:rsid w:val="00115FEC"/>
    <w:rsid w:val="00116C6A"/>
    <w:rsid w:val="00116F8F"/>
    <w:rsid w:val="0012065E"/>
    <w:rsid w:val="00120E5A"/>
    <w:rsid w:val="00121026"/>
    <w:rsid w:val="00121231"/>
    <w:rsid w:val="00121282"/>
    <w:rsid w:val="001212D6"/>
    <w:rsid w:val="001214E8"/>
    <w:rsid w:val="0012265E"/>
    <w:rsid w:val="0012276A"/>
    <w:rsid w:val="001229F1"/>
    <w:rsid w:val="00122D09"/>
    <w:rsid w:val="00123B25"/>
    <w:rsid w:val="00123B8B"/>
    <w:rsid w:val="00124225"/>
    <w:rsid w:val="0012436D"/>
    <w:rsid w:val="001243A6"/>
    <w:rsid w:val="00124CD8"/>
    <w:rsid w:val="00125F3C"/>
    <w:rsid w:val="00126885"/>
    <w:rsid w:val="00126C2F"/>
    <w:rsid w:val="0012712A"/>
    <w:rsid w:val="001276B0"/>
    <w:rsid w:val="001277CD"/>
    <w:rsid w:val="00127A93"/>
    <w:rsid w:val="00127BD5"/>
    <w:rsid w:val="0013103E"/>
    <w:rsid w:val="00131224"/>
    <w:rsid w:val="0013123B"/>
    <w:rsid w:val="00131A0E"/>
    <w:rsid w:val="00131A68"/>
    <w:rsid w:val="00132892"/>
    <w:rsid w:val="00133176"/>
    <w:rsid w:val="00133D29"/>
    <w:rsid w:val="001344A2"/>
    <w:rsid w:val="00135C48"/>
    <w:rsid w:val="001364D4"/>
    <w:rsid w:val="0013749A"/>
    <w:rsid w:val="00137BE7"/>
    <w:rsid w:val="00137E5D"/>
    <w:rsid w:val="00140667"/>
    <w:rsid w:val="0014089B"/>
    <w:rsid w:val="00141624"/>
    <w:rsid w:val="00141D1F"/>
    <w:rsid w:val="0014243F"/>
    <w:rsid w:val="00142794"/>
    <w:rsid w:val="00142BC1"/>
    <w:rsid w:val="00142CDA"/>
    <w:rsid w:val="00142ECA"/>
    <w:rsid w:val="00143729"/>
    <w:rsid w:val="00143984"/>
    <w:rsid w:val="00144028"/>
    <w:rsid w:val="001440BE"/>
    <w:rsid w:val="001440EA"/>
    <w:rsid w:val="0014441B"/>
    <w:rsid w:val="0014612A"/>
    <w:rsid w:val="00146F71"/>
    <w:rsid w:val="0014706C"/>
    <w:rsid w:val="001476A5"/>
    <w:rsid w:val="00147B7A"/>
    <w:rsid w:val="001504D7"/>
    <w:rsid w:val="0015065D"/>
    <w:rsid w:val="00151DE1"/>
    <w:rsid w:val="00152746"/>
    <w:rsid w:val="00152F3F"/>
    <w:rsid w:val="00153D70"/>
    <w:rsid w:val="001544AB"/>
    <w:rsid w:val="001552A2"/>
    <w:rsid w:val="00155A25"/>
    <w:rsid w:val="00155CE8"/>
    <w:rsid w:val="00155FBE"/>
    <w:rsid w:val="001568EE"/>
    <w:rsid w:val="00156BA2"/>
    <w:rsid w:val="00156C97"/>
    <w:rsid w:val="00157A1C"/>
    <w:rsid w:val="00157E82"/>
    <w:rsid w:val="0016058C"/>
    <w:rsid w:val="001609C5"/>
    <w:rsid w:val="00160FE2"/>
    <w:rsid w:val="001617D7"/>
    <w:rsid w:val="00162CCB"/>
    <w:rsid w:val="00162CFE"/>
    <w:rsid w:val="00163B5B"/>
    <w:rsid w:val="00163BBB"/>
    <w:rsid w:val="00163C3F"/>
    <w:rsid w:val="00163E7C"/>
    <w:rsid w:val="0016467F"/>
    <w:rsid w:val="001647C8"/>
    <w:rsid w:val="00164C71"/>
    <w:rsid w:val="0016558A"/>
    <w:rsid w:val="0016566C"/>
    <w:rsid w:val="00165673"/>
    <w:rsid w:val="0016589A"/>
    <w:rsid w:val="001662F7"/>
    <w:rsid w:val="00166491"/>
    <w:rsid w:val="00166A64"/>
    <w:rsid w:val="00166EDA"/>
    <w:rsid w:val="00166F21"/>
    <w:rsid w:val="001705AD"/>
    <w:rsid w:val="00170FA5"/>
    <w:rsid w:val="00172C8C"/>
    <w:rsid w:val="00172CDC"/>
    <w:rsid w:val="00173BD7"/>
    <w:rsid w:val="00173CC4"/>
    <w:rsid w:val="00173EDA"/>
    <w:rsid w:val="0017555A"/>
    <w:rsid w:val="00176B83"/>
    <w:rsid w:val="00176E02"/>
    <w:rsid w:val="001774E3"/>
    <w:rsid w:val="001810B7"/>
    <w:rsid w:val="001811E6"/>
    <w:rsid w:val="001812AF"/>
    <w:rsid w:val="00182677"/>
    <w:rsid w:val="00182A83"/>
    <w:rsid w:val="00182BDF"/>
    <w:rsid w:val="00184279"/>
    <w:rsid w:val="00184373"/>
    <w:rsid w:val="001848C2"/>
    <w:rsid w:val="00184C94"/>
    <w:rsid w:val="00185044"/>
    <w:rsid w:val="0018572B"/>
    <w:rsid w:val="00185833"/>
    <w:rsid w:val="001858BE"/>
    <w:rsid w:val="001858EE"/>
    <w:rsid w:val="001864F2"/>
    <w:rsid w:val="001868C1"/>
    <w:rsid w:val="001878A2"/>
    <w:rsid w:val="00187DDB"/>
    <w:rsid w:val="001900AA"/>
    <w:rsid w:val="0019015C"/>
    <w:rsid w:val="001903B2"/>
    <w:rsid w:val="00190512"/>
    <w:rsid w:val="00190906"/>
    <w:rsid w:val="0019122B"/>
    <w:rsid w:val="00191402"/>
    <w:rsid w:val="00191C75"/>
    <w:rsid w:val="001926DF"/>
    <w:rsid w:val="001927C3"/>
    <w:rsid w:val="00192C32"/>
    <w:rsid w:val="00193020"/>
    <w:rsid w:val="001938C3"/>
    <w:rsid w:val="00193D2E"/>
    <w:rsid w:val="0019410B"/>
    <w:rsid w:val="0019451D"/>
    <w:rsid w:val="001945B8"/>
    <w:rsid w:val="001945CA"/>
    <w:rsid w:val="00194ED8"/>
    <w:rsid w:val="001954A9"/>
    <w:rsid w:val="00195874"/>
    <w:rsid w:val="00195A01"/>
    <w:rsid w:val="00195DA9"/>
    <w:rsid w:val="0019693E"/>
    <w:rsid w:val="001969EF"/>
    <w:rsid w:val="00196D40"/>
    <w:rsid w:val="00197667"/>
    <w:rsid w:val="001A072D"/>
    <w:rsid w:val="001A0F63"/>
    <w:rsid w:val="001A11A7"/>
    <w:rsid w:val="001A16D2"/>
    <w:rsid w:val="001A181D"/>
    <w:rsid w:val="001A2D5D"/>
    <w:rsid w:val="001A49B0"/>
    <w:rsid w:val="001A5B90"/>
    <w:rsid w:val="001A64EF"/>
    <w:rsid w:val="001A66C8"/>
    <w:rsid w:val="001A6750"/>
    <w:rsid w:val="001A69CD"/>
    <w:rsid w:val="001A750B"/>
    <w:rsid w:val="001A76C0"/>
    <w:rsid w:val="001A7896"/>
    <w:rsid w:val="001A7D0E"/>
    <w:rsid w:val="001B0229"/>
    <w:rsid w:val="001B0553"/>
    <w:rsid w:val="001B06E5"/>
    <w:rsid w:val="001B06F7"/>
    <w:rsid w:val="001B0AEC"/>
    <w:rsid w:val="001B1014"/>
    <w:rsid w:val="001B1669"/>
    <w:rsid w:val="001B1E2C"/>
    <w:rsid w:val="001B225B"/>
    <w:rsid w:val="001B24D4"/>
    <w:rsid w:val="001B2513"/>
    <w:rsid w:val="001B311A"/>
    <w:rsid w:val="001B31B1"/>
    <w:rsid w:val="001B3346"/>
    <w:rsid w:val="001B38BC"/>
    <w:rsid w:val="001B3D8E"/>
    <w:rsid w:val="001B4163"/>
    <w:rsid w:val="001B48B3"/>
    <w:rsid w:val="001B4C84"/>
    <w:rsid w:val="001B5270"/>
    <w:rsid w:val="001B52CE"/>
    <w:rsid w:val="001B67AB"/>
    <w:rsid w:val="001B6821"/>
    <w:rsid w:val="001B735A"/>
    <w:rsid w:val="001B7AD5"/>
    <w:rsid w:val="001B7CBD"/>
    <w:rsid w:val="001C010E"/>
    <w:rsid w:val="001C0CCE"/>
    <w:rsid w:val="001C11FA"/>
    <w:rsid w:val="001C12ED"/>
    <w:rsid w:val="001C1375"/>
    <w:rsid w:val="001C171B"/>
    <w:rsid w:val="001C2B81"/>
    <w:rsid w:val="001C3CC2"/>
    <w:rsid w:val="001C416F"/>
    <w:rsid w:val="001C470D"/>
    <w:rsid w:val="001C5006"/>
    <w:rsid w:val="001C59E4"/>
    <w:rsid w:val="001C6058"/>
    <w:rsid w:val="001C625B"/>
    <w:rsid w:val="001C6736"/>
    <w:rsid w:val="001C699C"/>
    <w:rsid w:val="001C6CDD"/>
    <w:rsid w:val="001C7A91"/>
    <w:rsid w:val="001C7CA6"/>
    <w:rsid w:val="001D19C9"/>
    <w:rsid w:val="001D24B2"/>
    <w:rsid w:val="001D2A88"/>
    <w:rsid w:val="001D2B19"/>
    <w:rsid w:val="001D2B74"/>
    <w:rsid w:val="001D328F"/>
    <w:rsid w:val="001D369E"/>
    <w:rsid w:val="001D3A51"/>
    <w:rsid w:val="001D3DFC"/>
    <w:rsid w:val="001D4216"/>
    <w:rsid w:val="001D4733"/>
    <w:rsid w:val="001D4F8C"/>
    <w:rsid w:val="001D5864"/>
    <w:rsid w:val="001D6CB3"/>
    <w:rsid w:val="001D7AE4"/>
    <w:rsid w:val="001D7DB2"/>
    <w:rsid w:val="001E017B"/>
    <w:rsid w:val="001E0363"/>
    <w:rsid w:val="001E042D"/>
    <w:rsid w:val="001E0D72"/>
    <w:rsid w:val="001E0F18"/>
    <w:rsid w:val="001E12F4"/>
    <w:rsid w:val="001E186F"/>
    <w:rsid w:val="001E1B27"/>
    <w:rsid w:val="001E21CA"/>
    <w:rsid w:val="001E29F4"/>
    <w:rsid w:val="001E312A"/>
    <w:rsid w:val="001E31B9"/>
    <w:rsid w:val="001E4265"/>
    <w:rsid w:val="001E4BA5"/>
    <w:rsid w:val="001E4EF0"/>
    <w:rsid w:val="001E4F81"/>
    <w:rsid w:val="001E53C9"/>
    <w:rsid w:val="001E5F34"/>
    <w:rsid w:val="001E632B"/>
    <w:rsid w:val="001E6BF1"/>
    <w:rsid w:val="001F00B5"/>
    <w:rsid w:val="001F00FD"/>
    <w:rsid w:val="001F0675"/>
    <w:rsid w:val="001F069B"/>
    <w:rsid w:val="001F0C8F"/>
    <w:rsid w:val="001F0EB3"/>
    <w:rsid w:val="001F1875"/>
    <w:rsid w:val="001F1F3F"/>
    <w:rsid w:val="001F1FB5"/>
    <w:rsid w:val="001F2E8D"/>
    <w:rsid w:val="001F371D"/>
    <w:rsid w:val="001F37DA"/>
    <w:rsid w:val="001F38D1"/>
    <w:rsid w:val="001F3EA2"/>
    <w:rsid w:val="001F462F"/>
    <w:rsid w:val="001F4726"/>
    <w:rsid w:val="001F4B40"/>
    <w:rsid w:val="001F5055"/>
    <w:rsid w:val="001F5357"/>
    <w:rsid w:val="001F53B9"/>
    <w:rsid w:val="001F57F1"/>
    <w:rsid w:val="001F662A"/>
    <w:rsid w:val="001F6EED"/>
    <w:rsid w:val="001F739F"/>
    <w:rsid w:val="002005B1"/>
    <w:rsid w:val="0020146D"/>
    <w:rsid w:val="00201720"/>
    <w:rsid w:val="002024F9"/>
    <w:rsid w:val="002047AE"/>
    <w:rsid w:val="002056E5"/>
    <w:rsid w:val="00205FA1"/>
    <w:rsid w:val="00206C11"/>
    <w:rsid w:val="002071CA"/>
    <w:rsid w:val="00210BEA"/>
    <w:rsid w:val="002113F3"/>
    <w:rsid w:val="00212155"/>
    <w:rsid w:val="00212ECC"/>
    <w:rsid w:val="00213199"/>
    <w:rsid w:val="002131F4"/>
    <w:rsid w:val="00213602"/>
    <w:rsid w:val="00213721"/>
    <w:rsid w:val="00214DDE"/>
    <w:rsid w:val="00215039"/>
    <w:rsid w:val="002153A0"/>
    <w:rsid w:val="00215805"/>
    <w:rsid w:val="00216534"/>
    <w:rsid w:val="00216662"/>
    <w:rsid w:val="0021677D"/>
    <w:rsid w:val="00217D3A"/>
    <w:rsid w:val="00217D69"/>
    <w:rsid w:val="00217E71"/>
    <w:rsid w:val="00220618"/>
    <w:rsid w:val="00220B1F"/>
    <w:rsid w:val="00221C87"/>
    <w:rsid w:val="00222719"/>
    <w:rsid w:val="00223115"/>
    <w:rsid w:val="00223319"/>
    <w:rsid w:val="00223C38"/>
    <w:rsid w:val="00223C7E"/>
    <w:rsid w:val="00224147"/>
    <w:rsid w:val="002242CB"/>
    <w:rsid w:val="0022462F"/>
    <w:rsid w:val="002246F6"/>
    <w:rsid w:val="0022484B"/>
    <w:rsid w:val="0022573E"/>
    <w:rsid w:val="00225EE2"/>
    <w:rsid w:val="00226F8E"/>
    <w:rsid w:val="0022771E"/>
    <w:rsid w:val="00227AB6"/>
    <w:rsid w:val="00227D50"/>
    <w:rsid w:val="00227F72"/>
    <w:rsid w:val="0023016A"/>
    <w:rsid w:val="002303D4"/>
    <w:rsid w:val="002316E1"/>
    <w:rsid w:val="00231881"/>
    <w:rsid w:val="00231D2B"/>
    <w:rsid w:val="0023205A"/>
    <w:rsid w:val="00232114"/>
    <w:rsid w:val="00232501"/>
    <w:rsid w:val="00232634"/>
    <w:rsid w:val="00233161"/>
    <w:rsid w:val="00233375"/>
    <w:rsid w:val="002334BD"/>
    <w:rsid w:val="002339DA"/>
    <w:rsid w:val="002346D1"/>
    <w:rsid w:val="002355C2"/>
    <w:rsid w:val="00235AD6"/>
    <w:rsid w:val="00235FE5"/>
    <w:rsid w:val="0023659C"/>
    <w:rsid w:val="002366B5"/>
    <w:rsid w:val="00236EDD"/>
    <w:rsid w:val="0023702F"/>
    <w:rsid w:val="002372AE"/>
    <w:rsid w:val="00240A4E"/>
    <w:rsid w:val="00241777"/>
    <w:rsid w:val="0024180B"/>
    <w:rsid w:val="002429D9"/>
    <w:rsid w:val="00243A9E"/>
    <w:rsid w:val="00243B69"/>
    <w:rsid w:val="00243D26"/>
    <w:rsid w:val="00244277"/>
    <w:rsid w:val="0024453E"/>
    <w:rsid w:val="0024491D"/>
    <w:rsid w:val="00244C88"/>
    <w:rsid w:val="00245448"/>
    <w:rsid w:val="00245DBD"/>
    <w:rsid w:val="0024684F"/>
    <w:rsid w:val="002470BE"/>
    <w:rsid w:val="00247450"/>
    <w:rsid w:val="00247B84"/>
    <w:rsid w:val="00250100"/>
    <w:rsid w:val="00250A03"/>
    <w:rsid w:val="00250E75"/>
    <w:rsid w:val="002515F6"/>
    <w:rsid w:val="002517D1"/>
    <w:rsid w:val="0025241C"/>
    <w:rsid w:val="00253FBF"/>
    <w:rsid w:val="00254DBB"/>
    <w:rsid w:val="0025519C"/>
    <w:rsid w:val="00255BEF"/>
    <w:rsid w:val="002562E1"/>
    <w:rsid w:val="0025630E"/>
    <w:rsid w:val="00256FDD"/>
    <w:rsid w:val="00257366"/>
    <w:rsid w:val="002578B9"/>
    <w:rsid w:val="00257F9B"/>
    <w:rsid w:val="0026197A"/>
    <w:rsid w:val="00261996"/>
    <w:rsid w:val="002623F7"/>
    <w:rsid w:val="00262708"/>
    <w:rsid w:val="00262BB7"/>
    <w:rsid w:val="00262CA8"/>
    <w:rsid w:val="00264611"/>
    <w:rsid w:val="002647E4"/>
    <w:rsid w:val="00265434"/>
    <w:rsid w:val="002655C9"/>
    <w:rsid w:val="00265CE5"/>
    <w:rsid w:val="002667A7"/>
    <w:rsid w:val="002668FA"/>
    <w:rsid w:val="00266FA2"/>
    <w:rsid w:val="002670F3"/>
    <w:rsid w:val="00267F23"/>
    <w:rsid w:val="00272180"/>
    <w:rsid w:val="002722F3"/>
    <w:rsid w:val="00272B8D"/>
    <w:rsid w:val="0027366E"/>
    <w:rsid w:val="002739D5"/>
    <w:rsid w:val="00273EE5"/>
    <w:rsid w:val="0027438F"/>
    <w:rsid w:val="0027447E"/>
    <w:rsid w:val="00274ACD"/>
    <w:rsid w:val="00274B05"/>
    <w:rsid w:val="00274FEF"/>
    <w:rsid w:val="002751D9"/>
    <w:rsid w:val="00275580"/>
    <w:rsid w:val="002763CE"/>
    <w:rsid w:val="0027681B"/>
    <w:rsid w:val="0027688F"/>
    <w:rsid w:val="00276C2E"/>
    <w:rsid w:val="002775EF"/>
    <w:rsid w:val="00277F89"/>
    <w:rsid w:val="00280967"/>
    <w:rsid w:val="00280AA7"/>
    <w:rsid w:val="002815C6"/>
    <w:rsid w:val="002817D4"/>
    <w:rsid w:val="002825DB"/>
    <w:rsid w:val="00283851"/>
    <w:rsid w:val="002841BB"/>
    <w:rsid w:val="002842D2"/>
    <w:rsid w:val="00284D3C"/>
    <w:rsid w:val="002858F5"/>
    <w:rsid w:val="00285CB3"/>
    <w:rsid w:val="00286170"/>
    <w:rsid w:val="00286D3D"/>
    <w:rsid w:val="00286E70"/>
    <w:rsid w:val="00286E8D"/>
    <w:rsid w:val="00291075"/>
    <w:rsid w:val="00291CB1"/>
    <w:rsid w:val="00292057"/>
    <w:rsid w:val="002925DB"/>
    <w:rsid w:val="00293067"/>
    <w:rsid w:val="002936A2"/>
    <w:rsid w:val="0029446D"/>
    <w:rsid w:val="00294FC1"/>
    <w:rsid w:val="0029592E"/>
    <w:rsid w:val="00295D6D"/>
    <w:rsid w:val="00297424"/>
    <w:rsid w:val="002977F7"/>
    <w:rsid w:val="002A01B5"/>
    <w:rsid w:val="002A029C"/>
    <w:rsid w:val="002A0876"/>
    <w:rsid w:val="002A1CB2"/>
    <w:rsid w:val="002A261A"/>
    <w:rsid w:val="002A3162"/>
    <w:rsid w:val="002A385B"/>
    <w:rsid w:val="002A3AA8"/>
    <w:rsid w:val="002A4066"/>
    <w:rsid w:val="002A411B"/>
    <w:rsid w:val="002A6382"/>
    <w:rsid w:val="002A669A"/>
    <w:rsid w:val="002A7018"/>
    <w:rsid w:val="002A70E5"/>
    <w:rsid w:val="002A7BAB"/>
    <w:rsid w:val="002A7DFB"/>
    <w:rsid w:val="002B0029"/>
    <w:rsid w:val="002B0613"/>
    <w:rsid w:val="002B079B"/>
    <w:rsid w:val="002B07E5"/>
    <w:rsid w:val="002B0AE9"/>
    <w:rsid w:val="002B13BD"/>
    <w:rsid w:val="002B1B07"/>
    <w:rsid w:val="002B262E"/>
    <w:rsid w:val="002B286B"/>
    <w:rsid w:val="002B34A3"/>
    <w:rsid w:val="002B3FF1"/>
    <w:rsid w:val="002B49FB"/>
    <w:rsid w:val="002B4B33"/>
    <w:rsid w:val="002B5189"/>
    <w:rsid w:val="002B55B7"/>
    <w:rsid w:val="002B566A"/>
    <w:rsid w:val="002B5894"/>
    <w:rsid w:val="002B5C25"/>
    <w:rsid w:val="002B5D4E"/>
    <w:rsid w:val="002B6D01"/>
    <w:rsid w:val="002B7FA0"/>
    <w:rsid w:val="002C0250"/>
    <w:rsid w:val="002C0390"/>
    <w:rsid w:val="002C05DF"/>
    <w:rsid w:val="002C0F87"/>
    <w:rsid w:val="002C1004"/>
    <w:rsid w:val="002C19D8"/>
    <w:rsid w:val="002C1AC5"/>
    <w:rsid w:val="002C1C9C"/>
    <w:rsid w:val="002C20F7"/>
    <w:rsid w:val="002C21E5"/>
    <w:rsid w:val="002C2921"/>
    <w:rsid w:val="002C2A98"/>
    <w:rsid w:val="002C3208"/>
    <w:rsid w:val="002C32CF"/>
    <w:rsid w:val="002C3626"/>
    <w:rsid w:val="002C3F0B"/>
    <w:rsid w:val="002C4A40"/>
    <w:rsid w:val="002C4FD9"/>
    <w:rsid w:val="002C5823"/>
    <w:rsid w:val="002C6C74"/>
    <w:rsid w:val="002C6DFE"/>
    <w:rsid w:val="002C7255"/>
    <w:rsid w:val="002C7D66"/>
    <w:rsid w:val="002C7FF5"/>
    <w:rsid w:val="002D02B2"/>
    <w:rsid w:val="002D057A"/>
    <w:rsid w:val="002D0AC6"/>
    <w:rsid w:val="002D1EDA"/>
    <w:rsid w:val="002D23BA"/>
    <w:rsid w:val="002D408B"/>
    <w:rsid w:val="002D4637"/>
    <w:rsid w:val="002D4B0C"/>
    <w:rsid w:val="002D50E9"/>
    <w:rsid w:val="002D54BA"/>
    <w:rsid w:val="002D593F"/>
    <w:rsid w:val="002D6929"/>
    <w:rsid w:val="002D6AFB"/>
    <w:rsid w:val="002D6E54"/>
    <w:rsid w:val="002D72FB"/>
    <w:rsid w:val="002D7485"/>
    <w:rsid w:val="002D7CAA"/>
    <w:rsid w:val="002D7D23"/>
    <w:rsid w:val="002E06EE"/>
    <w:rsid w:val="002E13F8"/>
    <w:rsid w:val="002E1540"/>
    <w:rsid w:val="002E1574"/>
    <w:rsid w:val="002E15F5"/>
    <w:rsid w:val="002E1B6B"/>
    <w:rsid w:val="002E20AB"/>
    <w:rsid w:val="002E3386"/>
    <w:rsid w:val="002E3964"/>
    <w:rsid w:val="002E39AC"/>
    <w:rsid w:val="002E401B"/>
    <w:rsid w:val="002E48BA"/>
    <w:rsid w:val="002E4DC6"/>
    <w:rsid w:val="002E55A7"/>
    <w:rsid w:val="002E5C3E"/>
    <w:rsid w:val="002E5EF5"/>
    <w:rsid w:val="002E61DE"/>
    <w:rsid w:val="002E7A25"/>
    <w:rsid w:val="002F033D"/>
    <w:rsid w:val="002F04F8"/>
    <w:rsid w:val="002F0D36"/>
    <w:rsid w:val="002F0EFF"/>
    <w:rsid w:val="002F1619"/>
    <w:rsid w:val="002F18AD"/>
    <w:rsid w:val="002F1F5A"/>
    <w:rsid w:val="002F253C"/>
    <w:rsid w:val="002F26D4"/>
    <w:rsid w:val="002F276C"/>
    <w:rsid w:val="002F2908"/>
    <w:rsid w:val="002F36CB"/>
    <w:rsid w:val="002F38E9"/>
    <w:rsid w:val="002F4144"/>
    <w:rsid w:val="002F46C2"/>
    <w:rsid w:val="002F4FE5"/>
    <w:rsid w:val="002F578F"/>
    <w:rsid w:val="002F5C7C"/>
    <w:rsid w:val="002F5DB5"/>
    <w:rsid w:val="002F62A8"/>
    <w:rsid w:val="002F6BB6"/>
    <w:rsid w:val="002F7D31"/>
    <w:rsid w:val="003005E0"/>
    <w:rsid w:val="00301701"/>
    <w:rsid w:val="003021A4"/>
    <w:rsid w:val="0030223F"/>
    <w:rsid w:val="00302BAF"/>
    <w:rsid w:val="00302E16"/>
    <w:rsid w:val="003031DE"/>
    <w:rsid w:val="00303E14"/>
    <w:rsid w:val="0030401A"/>
    <w:rsid w:val="00305A1C"/>
    <w:rsid w:val="0030600A"/>
    <w:rsid w:val="00306976"/>
    <w:rsid w:val="00307394"/>
    <w:rsid w:val="003075B6"/>
    <w:rsid w:val="00307960"/>
    <w:rsid w:val="00310594"/>
    <w:rsid w:val="00311426"/>
    <w:rsid w:val="00311F65"/>
    <w:rsid w:val="003121DD"/>
    <w:rsid w:val="00312B82"/>
    <w:rsid w:val="0031303E"/>
    <w:rsid w:val="00313C54"/>
    <w:rsid w:val="00313D2B"/>
    <w:rsid w:val="003144D0"/>
    <w:rsid w:val="00314AAD"/>
    <w:rsid w:val="00314C9B"/>
    <w:rsid w:val="00314CC4"/>
    <w:rsid w:val="00314CED"/>
    <w:rsid w:val="003151AC"/>
    <w:rsid w:val="003151C7"/>
    <w:rsid w:val="003153CB"/>
    <w:rsid w:val="003161F5"/>
    <w:rsid w:val="00316593"/>
    <w:rsid w:val="00316D1F"/>
    <w:rsid w:val="003172FE"/>
    <w:rsid w:val="00317830"/>
    <w:rsid w:val="0032017F"/>
    <w:rsid w:val="00320496"/>
    <w:rsid w:val="003208C9"/>
    <w:rsid w:val="00321480"/>
    <w:rsid w:val="0032148D"/>
    <w:rsid w:val="00321616"/>
    <w:rsid w:val="00321B08"/>
    <w:rsid w:val="00321CA2"/>
    <w:rsid w:val="003222E3"/>
    <w:rsid w:val="00322444"/>
    <w:rsid w:val="00322982"/>
    <w:rsid w:val="00322A8C"/>
    <w:rsid w:val="00323495"/>
    <w:rsid w:val="003234C1"/>
    <w:rsid w:val="00323615"/>
    <w:rsid w:val="00324185"/>
    <w:rsid w:val="00324E88"/>
    <w:rsid w:val="00325064"/>
    <w:rsid w:val="00325077"/>
    <w:rsid w:val="0032571A"/>
    <w:rsid w:val="003257EE"/>
    <w:rsid w:val="003261FC"/>
    <w:rsid w:val="003263DF"/>
    <w:rsid w:val="0032700E"/>
    <w:rsid w:val="003275CC"/>
    <w:rsid w:val="00327B82"/>
    <w:rsid w:val="00327BF1"/>
    <w:rsid w:val="00327C57"/>
    <w:rsid w:val="00330351"/>
    <w:rsid w:val="0033053E"/>
    <w:rsid w:val="00331587"/>
    <w:rsid w:val="0033234B"/>
    <w:rsid w:val="00332B2F"/>
    <w:rsid w:val="00332F80"/>
    <w:rsid w:val="003331AB"/>
    <w:rsid w:val="003335D4"/>
    <w:rsid w:val="00333862"/>
    <w:rsid w:val="00333F09"/>
    <w:rsid w:val="00333F6A"/>
    <w:rsid w:val="00334580"/>
    <w:rsid w:val="003346BF"/>
    <w:rsid w:val="00335167"/>
    <w:rsid w:val="003359F8"/>
    <w:rsid w:val="00335B87"/>
    <w:rsid w:val="00335E30"/>
    <w:rsid w:val="003363E6"/>
    <w:rsid w:val="003366CE"/>
    <w:rsid w:val="003368DC"/>
    <w:rsid w:val="00336C5E"/>
    <w:rsid w:val="003379DF"/>
    <w:rsid w:val="00337ABE"/>
    <w:rsid w:val="0034007A"/>
    <w:rsid w:val="003414DB"/>
    <w:rsid w:val="00343F77"/>
    <w:rsid w:val="0034449A"/>
    <w:rsid w:val="003446DE"/>
    <w:rsid w:val="00344BED"/>
    <w:rsid w:val="00345661"/>
    <w:rsid w:val="003459E2"/>
    <w:rsid w:val="003464C5"/>
    <w:rsid w:val="00346832"/>
    <w:rsid w:val="00346963"/>
    <w:rsid w:val="00346A60"/>
    <w:rsid w:val="003471CA"/>
    <w:rsid w:val="0034724A"/>
    <w:rsid w:val="003475E9"/>
    <w:rsid w:val="0034765F"/>
    <w:rsid w:val="00347794"/>
    <w:rsid w:val="00350068"/>
    <w:rsid w:val="00350ACD"/>
    <w:rsid w:val="00351087"/>
    <w:rsid w:val="00351756"/>
    <w:rsid w:val="00352118"/>
    <w:rsid w:val="003525C8"/>
    <w:rsid w:val="003527A7"/>
    <w:rsid w:val="00353345"/>
    <w:rsid w:val="0035341A"/>
    <w:rsid w:val="003541A4"/>
    <w:rsid w:val="0035427D"/>
    <w:rsid w:val="00354A8F"/>
    <w:rsid w:val="00354E1E"/>
    <w:rsid w:val="00354F0B"/>
    <w:rsid w:val="0035704A"/>
    <w:rsid w:val="00357EE7"/>
    <w:rsid w:val="003601A1"/>
    <w:rsid w:val="00360682"/>
    <w:rsid w:val="00360701"/>
    <w:rsid w:val="00360CF1"/>
    <w:rsid w:val="003611A2"/>
    <w:rsid w:val="003611EF"/>
    <w:rsid w:val="003617A5"/>
    <w:rsid w:val="00362E18"/>
    <w:rsid w:val="003640C5"/>
    <w:rsid w:val="00364507"/>
    <w:rsid w:val="00364658"/>
    <w:rsid w:val="00365AEA"/>
    <w:rsid w:val="00365E4F"/>
    <w:rsid w:val="003662E4"/>
    <w:rsid w:val="00366F9D"/>
    <w:rsid w:val="00367308"/>
    <w:rsid w:val="00367460"/>
    <w:rsid w:val="00367D8B"/>
    <w:rsid w:val="0037063C"/>
    <w:rsid w:val="00370765"/>
    <w:rsid w:val="00371343"/>
    <w:rsid w:val="003718DF"/>
    <w:rsid w:val="00371A9F"/>
    <w:rsid w:val="00371AD1"/>
    <w:rsid w:val="00372058"/>
    <w:rsid w:val="00373357"/>
    <w:rsid w:val="003735CF"/>
    <w:rsid w:val="0037415B"/>
    <w:rsid w:val="003741FF"/>
    <w:rsid w:val="003751C7"/>
    <w:rsid w:val="003757E9"/>
    <w:rsid w:val="00375C71"/>
    <w:rsid w:val="00376A7F"/>
    <w:rsid w:val="00376BF3"/>
    <w:rsid w:val="00376C8A"/>
    <w:rsid w:val="0037753B"/>
    <w:rsid w:val="00377B03"/>
    <w:rsid w:val="00377FC4"/>
    <w:rsid w:val="00380163"/>
    <w:rsid w:val="0038050A"/>
    <w:rsid w:val="00381357"/>
    <w:rsid w:val="00381975"/>
    <w:rsid w:val="00382484"/>
    <w:rsid w:val="003825E8"/>
    <w:rsid w:val="0038322E"/>
    <w:rsid w:val="003833A8"/>
    <w:rsid w:val="0038366F"/>
    <w:rsid w:val="00383E5D"/>
    <w:rsid w:val="0038433C"/>
    <w:rsid w:val="00384563"/>
    <w:rsid w:val="003848AB"/>
    <w:rsid w:val="0038490D"/>
    <w:rsid w:val="00385286"/>
    <w:rsid w:val="00385F33"/>
    <w:rsid w:val="003869EB"/>
    <w:rsid w:val="00386A8A"/>
    <w:rsid w:val="00386CB7"/>
    <w:rsid w:val="003873A6"/>
    <w:rsid w:val="00390284"/>
    <w:rsid w:val="0039031C"/>
    <w:rsid w:val="0039032C"/>
    <w:rsid w:val="00391131"/>
    <w:rsid w:val="003912C3"/>
    <w:rsid w:val="00391646"/>
    <w:rsid w:val="0039292C"/>
    <w:rsid w:val="00392BF0"/>
    <w:rsid w:val="00392F46"/>
    <w:rsid w:val="003935B6"/>
    <w:rsid w:val="003937BD"/>
    <w:rsid w:val="00393948"/>
    <w:rsid w:val="00394132"/>
    <w:rsid w:val="00394A11"/>
    <w:rsid w:val="0039517B"/>
    <w:rsid w:val="0039526A"/>
    <w:rsid w:val="00395DAA"/>
    <w:rsid w:val="003963BE"/>
    <w:rsid w:val="003A1128"/>
    <w:rsid w:val="003A116A"/>
    <w:rsid w:val="003A138D"/>
    <w:rsid w:val="003A1C03"/>
    <w:rsid w:val="003A1F01"/>
    <w:rsid w:val="003A1F0E"/>
    <w:rsid w:val="003A2227"/>
    <w:rsid w:val="003A26E4"/>
    <w:rsid w:val="003A2A38"/>
    <w:rsid w:val="003A329B"/>
    <w:rsid w:val="003A32D1"/>
    <w:rsid w:val="003A3F25"/>
    <w:rsid w:val="003A5AAE"/>
    <w:rsid w:val="003B0081"/>
    <w:rsid w:val="003B0147"/>
    <w:rsid w:val="003B1068"/>
    <w:rsid w:val="003B1A1B"/>
    <w:rsid w:val="003B2E5C"/>
    <w:rsid w:val="003B3D9A"/>
    <w:rsid w:val="003B404B"/>
    <w:rsid w:val="003B6012"/>
    <w:rsid w:val="003B615E"/>
    <w:rsid w:val="003B6A0B"/>
    <w:rsid w:val="003B6A35"/>
    <w:rsid w:val="003B6F46"/>
    <w:rsid w:val="003B6FC8"/>
    <w:rsid w:val="003B7947"/>
    <w:rsid w:val="003C0305"/>
    <w:rsid w:val="003C0339"/>
    <w:rsid w:val="003C0827"/>
    <w:rsid w:val="003C0BA3"/>
    <w:rsid w:val="003C0D8F"/>
    <w:rsid w:val="003C1C02"/>
    <w:rsid w:val="003C1C76"/>
    <w:rsid w:val="003C207D"/>
    <w:rsid w:val="003C21AD"/>
    <w:rsid w:val="003C21DD"/>
    <w:rsid w:val="003C238B"/>
    <w:rsid w:val="003C28D4"/>
    <w:rsid w:val="003C456A"/>
    <w:rsid w:val="003C479D"/>
    <w:rsid w:val="003C4859"/>
    <w:rsid w:val="003C5035"/>
    <w:rsid w:val="003C517D"/>
    <w:rsid w:val="003C5290"/>
    <w:rsid w:val="003C5CEE"/>
    <w:rsid w:val="003C60E5"/>
    <w:rsid w:val="003C6893"/>
    <w:rsid w:val="003C7610"/>
    <w:rsid w:val="003C7A12"/>
    <w:rsid w:val="003C7C5B"/>
    <w:rsid w:val="003D072E"/>
    <w:rsid w:val="003D1D34"/>
    <w:rsid w:val="003D3016"/>
    <w:rsid w:val="003D330F"/>
    <w:rsid w:val="003D35DF"/>
    <w:rsid w:val="003D3EDA"/>
    <w:rsid w:val="003D4D6B"/>
    <w:rsid w:val="003D4EDB"/>
    <w:rsid w:val="003D5476"/>
    <w:rsid w:val="003D55C0"/>
    <w:rsid w:val="003D5F9F"/>
    <w:rsid w:val="003D6557"/>
    <w:rsid w:val="003D6610"/>
    <w:rsid w:val="003D6B9A"/>
    <w:rsid w:val="003D76AC"/>
    <w:rsid w:val="003E0A6C"/>
    <w:rsid w:val="003E12B4"/>
    <w:rsid w:val="003E1AE6"/>
    <w:rsid w:val="003E1DF0"/>
    <w:rsid w:val="003E2195"/>
    <w:rsid w:val="003E2282"/>
    <w:rsid w:val="003E2653"/>
    <w:rsid w:val="003E3335"/>
    <w:rsid w:val="003E38D5"/>
    <w:rsid w:val="003E3ACF"/>
    <w:rsid w:val="003E455B"/>
    <w:rsid w:val="003E52E3"/>
    <w:rsid w:val="003E5300"/>
    <w:rsid w:val="003E57E6"/>
    <w:rsid w:val="003E59DC"/>
    <w:rsid w:val="003E7638"/>
    <w:rsid w:val="003F00F6"/>
    <w:rsid w:val="003F0B7C"/>
    <w:rsid w:val="003F15AA"/>
    <w:rsid w:val="003F168D"/>
    <w:rsid w:val="003F19E6"/>
    <w:rsid w:val="003F1D1E"/>
    <w:rsid w:val="003F2360"/>
    <w:rsid w:val="003F266F"/>
    <w:rsid w:val="003F2FB2"/>
    <w:rsid w:val="003F3584"/>
    <w:rsid w:val="003F3607"/>
    <w:rsid w:val="003F4218"/>
    <w:rsid w:val="003F424C"/>
    <w:rsid w:val="003F5350"/>
    <w:rsid w:val="003F5EFC"/>
    <w:rsid w:val="003F6377"/>
    <w:rsid w:val="003F6FB6"/>
    <w:rsid w:val="003F7D1E"/>
    <w:rsid w:val="00400189"/>
    <w:rsid w:val="004005B1"/>
    <w:rsid w:val="00400841"/>
    <w:rsid w:val="0040099E"/>
    <w:rsid w:val="00400AD4"/>
    <w:rsid w:val="004018EB"/>
    <w:rsid w:val="0040194D"/>
    <w:rsid w:val="00401C2D"/>
    <w:rsid w:val="00402508"/>
    <w:rsid w:val="00402940"/>
    <w:rsid w:val="00402BF4"/>
    <w:rsid w:val="00402EA5"/>
    <w:rsid w:val="004046D3"/>
    <w:rsid w:val="00404A26"/>
    <w:rsid w:val="00404A8D"/>
    <w:rsid w:val="00404C92"/>
    <w:rsid w:val="00405544"/>
    <w:rsid w:val="00405546"/>
    <w:rsid w:val="004057CB"/>
    <w:rsid w:val="0040600B"/>
    <w:rsid w:val="004060AD"/>
    <w:rsid w:val="004062DC"/>
    <w:rsid w:val="00406552"/>
    <w:rsid w:val="00406B18"/>
    <w:rsid w:val="004077AE"/>
    <w:rsid w:val="0041135D"/>
    <w:rsid w:val="004129A7"/>
    <w:rsid w:val="00412BBF"/>
    <w:rsid w:val="00413FFE"/>
    <w:rsid w:val="00414177"/>
    <w:rsid w:val="0041529F"/>
    <w:rsid w:val="0041575F"/>
    <w:rsid w:val="004170DA"/>
    <w:rsid w:val="004178CC"/>
    <w:rsid w:val="00417C8F"/>
    <w:rsid w:val="00417CA9"/>
    <w:rsid w:val="00422D19"/>
    <w:rsid w:val="00423C94"/>
    <w:rsid w:val="004243A3"/>
    <w:rsid w:val="00425C14"/>
    <w:rsid w:val="00425E01"/>
    <w:rsid w:val="00426D76"/>
    <w:rsid w:val="00427E3F"/>
    <w:rsid w:val="00430417"/>
    <w:rsid w:val="00430738"/>
    <w:rsid w:val="0043077D"/>
    <w:rsid w:val="0043094B"/>
    <w:rsid w:val="00430E08"/>
    <w:rsid w:val="00430EA4"/>
    <w:rsid w:val="0043158F"/>
    <w:rsid w:val="00431BAC"/>
    <w:rsid w:val="004322E9"/>
    <w:rsid w:val="00432574"/>
    <w:rsid w:val="00433B09"/>
    <w:rsid w:val="00433B33"/>
    <w:rsid w:val="00434064"/>
    <w:rsid w:val="00434478"/>
    <w:rsid w:val="00434A9F"/>
    <w:rsid w:val="00434AD4"/>
    <w:rsid w:val="004350C1"/>
    <w:rsid w:val="004350DE"/>
    <w:rsid w:val="004357E3"/>
    <w:rsid w:val="00435980"/>
    <w:rsid w:val="00435B28"/>
    <w:rsid w:val="00436291"/>
    <w:rsid w:val="00436396"/>
    <w:rsid w:val="0043734C"/>
    <w:rsid w:val="00437BFB"/>
    <w:rsid w:val="0044017B"/>
    <w:rsid w:val="00441250"/>
    <w:rsid w:val="0044163A"/>
    <w:rsid w:val="00441B89"/>
    <w:rsid w:val="00441E07"/>
    <w:rsid w:val="00442BB2"/>
    <w:rsid w:val="00442E0A"/>
    <w:rsid w:val="00443568"/>
    <w:rsid w:val="00443860"/>
    <w:rsid w:val="00443D53"/>
    <w:rsid w:val="00443E0D"/>
    <w:rsid w:val="004442A3"/>
    <w:rsid w:val="0044498F"/>
    <w:rsid w:val="00444A0A"/>
    <w:rsid w:val="00444D49"/>
    <w:rsid w:val="004460A5"/>
    <w:rsid w:val="0044626D"/>
    <w:rsid w:val="00447522"/>
    <w:rsid w:val="004500C3"/>
    <w:rsid w:val="004503BA"/>
    <w:rsid w:val="00450B82"/>
    <w:rsid w:val="00450D17"/>
    <w:rsid w:val="0045141D"/>
    <w:rsid w:val="00451682"/>
    <w:rsid w:val="004530FB"/>
    <w:rsid w:val="0045368E"/>
    <w:rsid w:val="0045511E"/>
    <w:rsid w:val="0045580B"/>
    <w:rsid w:val="00455AA2"/>
    <w:rsid w:val="00455DFE"/>
    <w:rsid w:val="00456346"/>
    <w:rsid w:val="00456DA8"/>
    <w:rsid w:val="00457587"/>
    <w:rsid w:val="00460B85"/>
    <w:rsid w:val="004611D6"/>
    <w:rsid w:val="004614D2"/>
    <w:rsid w:val="00461AF4"/>
    <w:rsid w:val="00461E02"/>
    <w:rsid w:val="00463177"/>
    <w:rsid w:val="00463688"/>
    <w:rsid w:val="0046381F"/>
    <w:rsid w:val="00463A07"/>
    <w:rsid w:val="00463A42"/>
    <w:rsid w:val="004646A6"/>
    <w:rsid w:val="00464882"/>
    <w:rsid w:val="00464892"/>
    <w:rsid w:val="00467FE7"/>
    <w:rsid w:val="00471778"/>
    <w:rsid w:val="00471A79"/>
    <w:rsid w:val="0047285E"/>
    <w:rsid w:val="00472B94"/>
    <w:rsid w:val="00472C51"/>
    <w:rsid w:val="00472E97"/>
    <w:rsid w:val="00473066"/>
    <w:rsid w:val="004731EC"/>
    <w:rsid w:val="00473767"/>
    <w:rsid w:val="00473FBB"/>
    <w:rsid w:val="004744C6"/>
    <w:rsid w:val="004746CA"/>
    <w:rsid w:val="00475440"/>
    <w:rsid w:val="0047576F"/>
    <w:rsid w:val="004758E4"/>
    <w:rsid w:val="004765F4"/>
    <w:rsid w:val="00477716"/>
    <w:rsid w:val="0047783E"/>
    <w:rsid w:val="00477CB8"/>
    <w:rsid w:val="004803E5"/>
    <w:rsid w:val="004804F4"/>
    <w:rsid w:val="00480DBE"/>
    <w:rsid w:val="004826BF"/>
    <w:rsid w:val="00482D82"/>
    <w:rsid w:val="00483223"/>
    <w:rsid w:val="00484F44"/>
    <w:rsid w:val="00485FE2"/>
    <w:rsid w:val="004860EA"/>
    <w:rsid w:val="004861C7"/>
    <w:rsid w:val="004879C2"/>
    <w:rsid w:val="00490ABD"/>
    <w:rsid w:val="00491D0A"/>
    <w:rsid w:val="004928E4"/>
    <w:rsid w:val="00494481"/>
    <w:rsid w:val="00494525"/>
    <w:rsid w:val="00494A00"/>
    <w:rsid w:val="00494BA2"/>
    <w:rsid w:val="00494C91"/>
    <w:rsid w:val="00495743"/>
    <w:rsid w:val="004961E7"/>
    <w:rsid w:val="00496227"/>
    <w:rsid w:val="00496BF7"/>
    <w:rsid w:val="00496F7B"/>
    <w:rsid w:val="00497042"/>
    <w:rsid w:val="004977A5"/>
    <w:rsid w:val="00497AB3"/>
    <w:rsid w:val="004A098E"/>
    <w:rsid w:val="004A1399"/>
    <w:rsid w:val="004A162B"/>
    <w:rsid w:val="004A1816"/>
    <w:rsid w:val="004A18BA"/>
    <w:rsid w:val="004A1B51"/>
    <w:rsid w:val="004A1CB3"/>
    <w:rsid w:val="004A1DBB"/>
    <w:rsid w:val="004A21F5"/>
    <w:rsid w:val="004A2405"/>
    <w:rsid w:val="004A298D"/>
    <w:rsid w:val="004A2A60"/>
    <w:rsid w:val="004A3020"/>
    <w:rsid w:val="004A37BD"/>
    <w:rsid w:val="004A3B3A"/>
    <w:rsid w:val="004A3D0D"/>
    <w:rsid w:val="004A3DCE"/>
    <w:rsid w:val="004A432A"/>
    <w:rsid w:val="004A47CC"/>
    <w:rsid w:val="004A4F3B"/>
    <w:rsid w:val="004A516A"/>
    <w:rsid w:val="004A5949"/>
    <w:rsid w:val="004A59BD"/>
    <w:rsid w:val="004A645B"/>
    <w:rsid w:val="004A7102"/>
    <w:rsid w:val="004B0BFC"/>
    <w:rsid w:val="004B0D0A"/>
    <w:rsid w:val="004B0E6D"/>
    <w:rsid w:val="004B1627"/>
    <w:rsid w:val="004B1F76"/>
    <w:rsid w:val="004B35A0"/>
    <w:rsid w:val="004B3900"/>
    <w:rsid w:val="004B3B3E"/>
    <w:rsid w:val="004B3DA1"/>
    <w:rsid w:val="004B5370"/>
    <w:rsid w:val="004B5B11"/>
    <w:rsid w:val="004B5B7E"/>
    <w:rsid w:val="004B6529"/>
    <w:rsid w:val="004B679E"/>
    <w:rsid w:val="004B67B1"/>
    <w:rsid w:val="004B6CE0"/>
    <w:rsid w:val="004B7C04"/>
    <w:rsid w:val="004C0283"/>
    <w:rsid w:val="004C02D9"/>
    <w:rsid w:val="004C0526"/>
    <w:rsid w:val="004C083B"/>
    <w:rsid w:val="004C08E8"/>
    <w:rsid w:val="004C0F9C"/>
    <w:rsid w:val="004C0FA4"/>
    <w:rsid w:val="004C1032"/>
    <w:rsid w:val="004C10A7"/>
    <w:rsid w:val="004C192A"/>
    <w:rsid w:val="004C2921"/>
    <w:rsid w:val="004C2B39"/>
    <w:rsid w:val="004C3129"/>
    <w:rsid w:val="004C3A6B"/>
    <w:rsid w:val="004C3BC4"/>
    <w:rsid w:val="004C426A"/>
    <w:rsid w:val="004C4F34"/>
    <w:rsid w:val="004C54C5"/>
    <w:rsid w:val="004C56AC"/>
    <w:rsid w:val="004C61F1"/>
    <w:rsid w:val="004C6372"/>
    <w:rsid w:val="004C6679"/>
    <w:rsid w:val="004D1A20"/>
    <w:rsid w:val="004D1C0D"/>
    <w:rsid w:val="004D1F58"/>
    <w:rsid w:val="004D2116"/>
    <w:rsid w:val="004D22AF"/>
    <w:rsid w:val="004D2688"/>
    <w:rsid w:val="004D31E9"/>
    <w:rsid w:val="004D35EA"/>
    <w:rsid w:val="004D420F"/>
    <w:rsid w:val="004D49C1"/>
    <w:rsid w:val="004D5165"/>
    <w:rsid w:val="004D5575"/>
    <w:rsid w:val="004D55FD"/>
    <w:rsid w:val="004D5ABF"/>
    <w:rsid w:val="004D66CF"/>
    <w:rsid w:val="004D70D4"/>
    <w:rsid w:val="004D7478"/>
    <w:rsid w:val="004D7530"/>
    <w:rsid w:val="004D7E53"/>
    <w:rsid w:val="004E058D"/>
    <w:rsid w:val="004E0C12"/>
    <w:rsid w:val="004E0DB0"/>
    <w:rsid w:val="004E1178"/>
    <w:rsid w:val="004E1C5B"/>
    <w:rsid w:val="004E1F2B"/>
    <w:rsid w:val="004E2524"/>
    <w:rsid w:val="004E3574"/>
    <w:rsid w:val="004E367B"/>
    <w:rsid w:val="004E3873"/>
    <w:rsid w:val="004E3E42"/>
    <w:rsid w:val="004E459B"/>
    <w:rsid w:val="004E4699"/>
    <w:rsid w:val="004E52F3"/>
    <w:rsid w:val="004E5340"/>
    <w:rsid w:val="004E6075"/>
    <w:rsid w:val="004E656C"/>
    <w:rsid w:val="004E77C5"/>
    <w:rsid w:val="004E7A99"/>
    <w:rsid w:val="004E7F70"/>
    <w:rsid w:val="004E7F74"/>
    <w:rsid w:val="004F00A0"/>
    <w:rsid w:val="004F06D2"/>
    <w:rsid w:val="004F0985"/>
    <w:rsid w:val="004F19FA"/>
    <w:rsid w:val="004F2353"/>
    <w:rsid w:val="004F2470"/>
    <w:rsid w:val="004F2885"/>
    <w:rsid w:val="004F29FA"/>
    <w:rsid w:val="004F36A6"/>
    <w:rsid w:val="004F409A"/>
    <w:rsid w:val="004F4718"/>
    <w:rsid w:val="004F50D5"/>
    <w:rsid w:val="004F5C25"/>
    <w:rsid w:val="004F6A18"/>
    <w:rsid w:val="004F6F2C"/>
    <w:rsid w:val="004F78AF"/>
    <w:rsid w:val="00500700"/>
    <w:rsid w:val="00500882"/>
    <w:rsid w:val="005027C8"/>
    <w:rsid w:val="00502954"/>
    <w:rsid w:val="00502A70"/>
    <w:rsid w:val="00502F4F"/>
    <w:rsid w:val="005033DE"/>
    <w:rsid w:val="0050369E"/>
    <w:rsid w:val="005039D5"/>
    <w:rsid w:val="00504CEC"/>
    <w:rsid w:val="00504E86"/>
    <w:rsid w:val="0050541B"/>
    <w:rsid w:val="005058C7"/>
    <w:rsid w:val="0050638B"/>
    <w:rsid w:val="00506516"/>
    <w:rsid w:val="0050689B"/>
    <w:rsid w:val="0050693D"/>
    <w:rsid w:val="005069AC"/>
    <w:rsid w:val="00506FC9"/>
    <w:rsid w:val="00507B4A"/>
    <w:rsid w:val="0051092A"/>
    <w:rsid w:val="0051093A"/>
    <w:rsid w:val="005109C9"/>
    <w:rsid w:val="00510C84"/>
    <w:rsid w:val="00511282"/>
    <w:rsid w:val="0051152E"/>
    <w:rsid w:val="00511D63"/>
    <w:rsid w:val="00511ECF"/>
    <w:rsid w:val="00511F08"/>
    <w:rsid w:val="005120B4"/>
    <w:rsid w:val="00512C20"/>
    <w:rsid w:val="00514177"/>
    <w:rsid w:val="005151EA"/>
    <w:rsid w:val="005153E9"/>
    <w:rsid w:val="005154B1"/>
    <w:rsid w:val="00515F44"/>
    <w:rsid w:val="00516C10"/>
    <w:rsid w:val="00516C8A"/>
    <w:rsid w:val="005179B5"/>
    <w:rsid w:val="00517BFA"/>
    <w:rsid w:val="00517CC6"/>
    <w:rsid w:val="00517F62"/>
    <w:rsid w:val="00520133"/>
    <w:rsid w:val="00520A90"/>
    <w:rsid w:val="00520CAD"/>
    <w:rsid w:val="00521146"/>
    <w:rsid w:val="005218C9"/>
    <w:rsid w:val="00521DF5"/>
    <w:rsid w:val="00522B14"/>
    <w:rsid w:val="00523387"/>
    <w:rsid w:val="00523E21"/>
    <w:rsid w:val="0052442E"/>
    <w:rsid w:val="00524BBF"/>
    <w:rsid w:val="00524D68"/>
    <w:rsid w:val="00524FF1"/>
    <w:rsid w:val="00525C3D"/>
    <w:rsid w:val="00526A45"/>
    <w:rsid w:val="00526EAD"/>
    <w:rsid w:val="00526FFD"/>
    <w:rsid w:val="00527124"/>
    <w:rsid w:val="00527573"/>
    <w:rsid w:val="00527589"/>
    <w:rsid w:val="00530093"/>
    <w:rsid w:val="00530CA3"/>
    <w:rsid w:val="005313A8"/>
    <w:rsid w:val="00531CDC"/>
    <w:rsid w:val="0053396F"/>
    <w:rsid w:val="0053495A"/>
    <w:rsid w:val="005358A7"/>
    <w:rsid w:val="005359D1"/>
    <w:rsid w:val="00535FAC"/>
    <w:rsid w:val="0053640D"/>
    <w:rsid w:val="00537312"/>
    <w:rsid w:val="00537DBD"/>
    <w:rsid w:val="005405FC"/>
    <w:rsid w:val="00540C82"/>
    <w:rsid w:val="005414DB"/>
    <w:rsid w:val="005429FD"/>
    <w:rsid w:val="0054335F"/>
    <w:rsid w:val="0054430A"/>
    <w:rsid w:val="005478B1"/>
    <w:rsid w:val="00547AD5"/>
    <w:rsid w:val="0055163D"/>
    <w:rsid w:val="00551B89"/>
    <w:rsid w:val="00551EE4"/>
    <w:rsid w:val="005522F7"/>
    <w:rsid w:val="0055285E"/>
    <w:rsid w:val="00553019"/>
    <w:rsid w:val="005532E2"/>
    <w:rsid w:val="0055355E"/>
    <w:rsid w:val="005539A3"/>
    <w:rsid w:val="00553A40"/>
    <w:rsid w:val="00554731"/>
    <w:rsid w:val="005550C3"/>
    <w:rsid w:val="00555920"/>
    <w:rsid w:val="00555A38"/>
    <w:rsid w:val="00555C9B"/>
    <w:rsid w:val="00555CCC"/>
    <w:rsid w:val="00556740"/>
    <w:rsid w:val="00560248"/>
    <w:rsid w:val="005605CC"/>
    <w:rsid w:val="00560783"/>
    <w:rsid w:val="0056090F"/>
    <w:rsid w:val="00561296"/>
    <w:rsid w:val="005617F0"/>
    <w:rsid w:val="00563014"/>
    <w:rsid w:val="005636A5"/>
    <w:rsid w:val="00563C13"/>
    <w:rsid w:val="0056415C"/>
    <w:rsid w:val="005641DF"/>
    <w:rsid w:val="00565073"/>
    <w:rsid w:val="00565374"/>
    <w:rsid w:val="00565A39"/>
    <w:rsid w:val="005664A5"/>
    <w:rsid w:val="0056725F"/>
    <w:rsid w:val="00571101"/>
    <w:rsid w:val="0057152C"/>
    <w:rsid w:val="00571658"/>
    <w:rsid w:val="00571B09"/>
    <w:rsid w:val="00571F98"/>
    <w:rsid w:val="005720D7"/>
    <w:rsid w:val="00572752"/>
    <w:rsid w:val="00572929"/>
    <w:rsid w:val="00573340"/>
    <w:rsid w:val="0057335F"/>
    <w:rsid w:val="005740FD"/>
    <w:rsid w:val="00574530"/>
    <w:rsid w:val="00574B70"/>
    <w:rsid w:val="00575DD3"/>
    <w:rsid w:val="00576A0B"/>
    <w:rsid w:val="00576D4C"/>
    <w:rsid w:val="00577F26"/>
    <w:rsid w:val="005808F4"/>
    <w:rsid w:val="00581294"/>
    <w:rsid w:val="00581394"/>
    <w:rsid w:val="00581AE2"/>
    <w:rsid w:val="005820C4"/>
    <w:rsid w:val="00582C20"/>
    <w:rsid w:val="005830A6"/>
    <w:rsid w:val="0058313C"/>
    <w:rsid w:val="00583A45"/>
    <w:rsid w:val="00583B67"/>
    <w:rsid w:val="00583EA4"/>
    <w:rsid w:val="0058484C"/>
    <w:rsid w:val="00584B67"/>
    <w:rsid w:val="005851C6"/>
    <w:rsid w:val="005852A1"/>
    <w:rsid w:val="005852A6"/>
    <w:rsid w:val="005859EF"/>
    <w:rsid w:val="00585B2F"/>
    <w:rsid w:val="00585F88"/>
    <w:rsid w:val="005861ED"/>
    <w:rsid w:val="00586566"/>
    <w:rsid w:val="0058692A"/>
    <w:rsid w:val="00587217"/>
    <w:rsid w:val="005874BC"/>
    <w:rsid w:val="005900D5"/>
    <w:rsid w:val="005902C1"/>
    <w:rsid w:val="00591A4E"/>
    <w:rsid w:val="00591FCD"/>
    <w:rsid w:val="005922C1"/>
    <w:rsid w:val="00592C08"/>
    <w:rsid w:val="00592FA6"/>
    <w:rsid w:val="0059356E"/>
    <w:rsid w:val="005937EA"/>
    <w:rsid w:val="005945AF"/>
    <w:rsid w:val="005945B0"/>
    <w:rsid w:val="005949D9"/>
    <w:rsid w:val="00594A42"/>
    <w:rsid w:val="0059588D"/>
    <w:rsid w:val="00595F98"/>
    <w:rsid w:val="005969C1"/>
    <w:rsid w:val="005972EF"/>
    <w:rsid w:val="005A07D5"/>
    <w:rsid w:val="005A21E7"/>
    <w:rsid w:val="005A26B2"/>
    <w:rsid w:val="005A2AB9"/>
    <w:rsid w:val="005A3699"/>
    <w:rsid w:val="005A3FE0"/>
    <w:rsid w:val="005A465D"/>
    <w:rsid w:val="005A4AA3"/>
    <w:rsid w:val="005A54AC"/>
    <w:rsid w:val="005A5519"/>
    <w:rsid w:val="005A5659"/>
    <w:rsid w:val="005A5979"/>
    <w:rsid w:val="005A5C58"/>
    <w:rsid w:val="005A5C93"/>
    <w:rsid w:val="005A5CFD"/>
    <w:rsid w:val="005A5EF0"/>
    <w:rsid w:val="005A6072"/>
    <w:rsid w:val="005A66B3"/>
    <w:rsid w:val="005A756C"/>
    <w:rsid w:val="005A792E"/>
    <w:rsid w:val="005A7C96"/>
    <w:rsid w:val="005B017B"/>
    <w:rsid w:val="005B21B4"/>
    <w:rsid w:val="005B23C2"/>
    <w:rsid w:val="005B29BC"/>
    <w:rsid w:val="005B326E"/>
    <w:rsid w:val="005B3273"/>
    <w:rsid w:val="005B3440"/>
    <w:rsid w:val="005B3535"/>
    <w:rsid w:val="005B3ADC"/>
    <w:rsid w:val="005B4412"/>
    <w:rsid w:val="005B4B0D"/>
    <w:rsid w:val="005B4E8E"/>
    <w:rsid w:val="005B5A53"/>
    <w:rsid w:val="005B69D5"/>
    <w:rsid w:val="005B7036"/>
    <w:rsid w:val="005C04EF"/>
    <w:rsid w:val="005C0939"/>
    <w:rsid w:val="005C0AE2"/>
    <w:rsid w:val="005C0CF4"/>
    <w:rsid w:val="005C1A04"/>
    <w:rsid w:val="005C20D2"/>
    <w:rsid w:val="005C2200"/>
    <w:rsid w:val="005C2699"/>
    <w:rsid w:val="005C278C"/>
    <w:rsid w:val="005C4175"/>
    <w:rsid w:val="005C4649"/>
    <w:rsid w:val="005C47CF"/>
    <w:rsid w:val="005C5006"/>
    <w:rsid w:val="005C66A6"/>
    <w:rsid w:val="005C682F"/>
    <w:rsid w:val="005C6D35"/>
    <w:rsid w:val="005C71F4"/>
    <w:rsid w:val="005D0025"/>
    <w:rsid w:val="005D0422"/>
    <w:rsid w:val="005D0461"/>
    <w:rsid w:val="005D089B"/>
    <w:rsid w:val="005D125C"/>
    <w:rsid w:val="005D17A3"/>
    <w:rsid w:val="005D1B80"/>
    <w:rsid w:val="005D1B86"/>
    <w:rsid w:val="005D32D6"/>
    <w:rsid w:val="005D424C"/>
    <w:rsid w:val="005D4777"/>
    <w:rsid w:val="005D541D"/>
    <w:rsid w:val="005D5423"/>
    <w:rsid w:val="005D5709"/>
    <w:rsid w:val="005D5800"/>
    <w:rsid w:val="005D5AE7"/>
    <w:rsid w:val="005D5F19"/>
    <w:rsid w:val="005D6179"/>
    <w:rsid w:val="005D62FE"/>
    <w:rsid w:val="005D67A9"/>
    <w:rsid w:val="005D6FBD"/>
    <w:rsid w:val="005D7165"/>
    <w:rsid w:val="005D7ADD"/>
    <w:rsid w:val="005E026C"/>
    <w:rsid w:val="005E086F"/>
    <w:rsid w:val="005E0A1F"/>
    <w:rsid w:val="005E0E8C"/>
    <w:rsid w:val="005E25EA"/>
    <w:rsid w:val="005E298D"/>
    <w:rsid w:val="005E380C"/>
    <w:rsid w:val="005E3D98"/>
    <w:rsid w:val="005E460B"/>
    <w:rsid w:val="005E4612"/>
    <w:rsid w:val="005E4A11"/>
    <w:rsid w:val="005E5040"/>
    <w:rsid w:val="005E5415"/>
    <w:rsid w:val="005E5555"/>
    <w:rsid w:val="005E5DE3"/>
    <w:rsid w:val="005E68C3"/>
    <w:rsid w:val="005E7136"/>
    <w:rsid w:val="005E7CFB"/>
    <w:rsid w:val="005F0C9A"/>
    <w:rsid w:val="005F149C"/>
    <w:rsid w:val="005F1D18"/>
    <w:rsid w:val="005F20DD"/>
    <w:rsid w:val="005F3607"/>
    <w:rsid w:val="005F39F0"/>
    <w:rsid w:val="005F419D"/>
    <w:rsid w:val="005F5267"/>
    <w:rsid w:val="005F53D0"/>
    <w:rsid w:val="005F5DC7"/>
    <w:rsid w:val="005F679B"/>
    <w:rsid w:val="005F6D96"/>
    <w:rsid w:val="005F700E"/>
    <w:rsid w:val="005F7564"/>
    <w:rsid w:val="005F791E"/>
    <w:rsid w:val="005F7D1E"/>
    <w:rsid w:val="00600410"/>
    <w:rsid w:val="006005AB"/>
    <w:rsid w:val="00600744"/>
    <w:rsid w:val="00601B17"/>
    <w:rsid w:val="00601E30"/>
    <w:rsid w:val="0060206E"/>
    <w:rsid w:val="00602DA9"/>
    <w:rsid w:val="00603711"/>
    <w:rsid w:val="00603D0A"/>
    <w:rsid w:val="00603E5B"/>
    <w:rsid w:val="0060417A"/>
    <w:rsid w:val="0060430F"/>
    <w:rsid w:val="006049A7"/>
    <w:rsid w:val="00604B09"/>
    <w:rsid w:val="006058EE"/>
    <w:rsid w:val="00605B4A"/>
    <w:rsid w:val="00605C85"/>
    <w:rsid w:val="0060642A"/>
    <w:rsid w:val="00607268"/>
    <w:rsid w:val="00607484"/>
    <w:rsid w:val="00607F81"/>
    <w:rsid w:val="006101C9"/>
    <w:rsid w:val="00610A20"/>
    <w:rsid w:val="00610A38"/>
    <w:rsid w:val="0061150D"/>
    <w:rsid w:val="00613460"/>
    <w:rsid w:val="006137E7"/>
    <w:rsid w:val="00613AA9"/>
    <w:rsid w:val="00613B99"/>
    <w:rsid w:val="006146BB"/>
    <w:rsid w:val="00614D49"/>
    <w:rsid w:val="00615676"/>
    <w:rsid w:val="00615A8E"/>
    <w:rsid w:val="00615CE7"/>
    <w:rsid w:val="00616C67"/>
    <w:rsid w:val="00620180"/>
    <w:rsid w:val="006209B6"/>
    <w:rsid w:val="006221FF"/>
    <w:rsid w:val="00622A09"/>
    <w:rsid w:val="00623FA9"/>
    <w:rsid w:val="006240E0"/>
    <w:rsid w:val="00625666"/>
    <w:rsid w:val="00626508"/>
    <w:rsid w:val="00626F39"/>
    <w:rsid w:val="00627118"/>
    <w:rsid w:val="0062725D"/>
    <w:rsid w:val="0062751C"/>
    <w:rsid w:val="00630596"/>
    <w:rsid w:val="00630A2B"/>
    <w:rsid w:val="00630C55"/>
    <w:rsid w:val="00630D64"/>
    <w:rsid w:val="00630F70"/>
    <w:rsid w:val="006314BE"/>
    <w:rsid w:val="00631724"/>
    <w:rsid w:val="00631854"/>
    <w:rsid w:val="00631A7C"/>
    <w:rsid w:val="00631DEB"/>
    <w:rsid w:val="006323D3"/>
    <w:rsid w:val="00632588"/>
    <w:rsid w:val="006328A0"/>
    <w:rsid w:val="00635A69"/>
    <w:rsid w:val="0063618B"/>
    <w:rsid w:val="00636DD1"/>
    <w:rsid w:val="00637420"/>
    <w:rsid w:val="0063743E"/>
    <w:rsid w:val="006377C0"/>
    <w:rsid w:val="00637B9A"/>
    <w:rsid w:val="00637EE0"/>
    <w:rsid w:val="00640979"/>
    <w:rsid w:val="00640A1A"/>
    <w:rsid w:val="00640A6C"/>
    <w:rsid w:val="006418CC"/>
    <w:rsid w:val="00641A4C"/>
    <w:rsid w:val="00642581"/>
    <w:rsid w:val="00642946"/>
    <w:rsid w:val="00642BDA"/>
    <w:rsid w:val="00643385"/>
    <w:rsid w:val="006455C5"/>
    <w:rsid w:val="00645AD4"/>
    <w:rsid w:val="00645ED6"/>
    <w:rsid w:val="0064641A"/>
    <w:rsid w:val="00646577"/>
    <w:rsid w:val="006465BE"/>
    <w:rsid w:val="006472A8"/>
    <w:rsid w:val="0064744B"/>
    <w:rsid w:val="006501C3"/>
    <w:rsid w:val="00650B01"/>
    <w:rsid w:val="0065152F"/>
    <w:rsid w:val="00652A52"/>
    <w:rsid w:val="00654F45"/>
    <w:rsid w:val="0065548C"/>
    <w:rsid w:val="0065596B"/>
    <w:rsid w:val="00655D3E"/>
    <w:rsid w:val="00656D8C"/>
    <w:rsid w:val="00656FD9"/>
    <w:rsid w:val="006574DC"/>
    <w:rsid w:val="006604A5"/>
    <w:rsid w:val="006612C0"/>
    <w:rsid w:val="006612F7"/>
    <w:rsid w:val="00661EC3"/>
    <w:rsid w:val="00662333"/>
    <w:rsid w:val="0066281E"/>
    <w:rsid w:val="00663059"/>
    <w:rsid w:val="006632FA"/>
    <w:rsid w:val="00663360"/>
    <w:rsid w:val="00663BDC"/>
    <w:rsid w:val="00663E10"/>
    <w:rsid w:val="00664019"/>
    <w:rsid w:val="00665442"/>
    <w:rsid w:val="00665C69"/>
    <w:rsid w:val="006678F3"/>
    <w:rsid w:val="006700F6"/>
    <w:rsid w:val="006703B1"/>
    <w:rsid w:val="0067059F"/>
    <w:rsid w:val="00670777"/>
    <w:rsid w:val="00670E1D"/>
    <w:rsid w:val="006711C6"/>
    <w:rsid w:val="0067202A"/>
    <w:rsid w:val="00672AD2"/>
    <w:rsid w:val="0067317A"/>
    <w:rsid w:val="006736B2"/>
    <w:rsid w:val="00674FD3"/>
    <w:rsid w:val="006754E3"/>
    <w:rsid w:val="00676764"/>
    <w:rsid w:val="006767E6"/>
    <w:rsid w:val="00676EAD"/>
    <w:rsid w:val="00677155"/>
    <w:rsid w:val="006771AE"/>
    <w:rsid w:val="00677294"/>
    <w:rsid w:val="00677886"/>
    <w:rsid w:val="00677C9E"/>
    <w:rsid w:val="00680759"/>
    <w:rsid w:val="0068082C"/>
    <w:rsid w:val="0068085E"/>
    <w:rsid w:val="00681412"/>
    <w:rsid w:val="006826EC"/>
    <w:rsid w:val="00683493"/>
    <w:rsid w:val="006835E9"/>
    <w:rsid w:val="0068381C"/>
    <w:rsid w:val="00683A1F"/>
    <w:rsid w:val="00683E90"/>
    <w:rsid w:val="006841FC"/>
    <w:rsid w:val="0068500C"/>
    <w:rsid w:val="00686991"/>
    <w:rsid w:val="00686AF3"/>
    <w:rsid w:val="00687583"/>
    <w:rsid w:val="00687DC5"/>
    <w:rsid w:val="006907E7"/>
    <w:rsid w:val="00690D33"/>
    <w:rsid w:val="00692582"/>
    <w:rsid w:val="00692A0B"/>
    <w:rsid w:val="00693805"/>
    <w:rsid w:val="00694187"/>
    <w:rsid w:val="00694491"/>
    <w:rsid w:val="006947CF"/>
    <w:rsid w:val="00694E03"/>
    <w:rsid w:val="006970F6"/>
    <w:rsid w:val="0069729F"/>
    <w:rsid w:val="00697487"/>
    <w:rsid w:val="006A019A"/>
    <w:rsid w:val="006A06DE"/>
    <w:rsid w:val="006A07B0"/>
    <w:rsid w:val="006A0CF1"/>
    <w:rsid w:val="006A0F97"/>
    <w:rsid w:val="006A0FB1"/>
    <w:rsid w:val="006A1974"/>
    <w:rsid w:val="006A25BB"/>
    <w:rsid w:val="006A2BCA"/>
    <w:rsid w:val="006A2E69"/>
    <w:rsid w:val="006A3254"/>
    <w:rsid w:val="006A32A0"/>
    <w:rsid w:val="006A3FFB"/>
    <w:rsid w:val="006A45AF"/>
    <w:rsid w:val="006A52D6"/>
    <w:rsid w:val="006A53F0"/>
    <w:rsid w:val="006A5585"/>
    <w:rsid w:val="006A769D"/>
    <w:rsid w:val="006A7BBD"/>
    <w:rsid w:val="006B0AD8"/>
    <w:rsid w:val="006B1DD7"/>
    <w:rsid w:val="006B2F97"/>
    <w:rsid w:val="006B31CF"/>
    <w:rsid w:val="006B3415"/>
    <w:rsid w:val="006B3788"/>
    <w:rsid w:val="006B3808"/>
    <w:rsid w:val="006B54A7"/>
    <w:rsid w:val="006B5CDC"/>
    <w:rsid w:val="006B613D"/>
    <w:rsid w:val="006B6FD5"/>
    <w:rsid w:val="006B70F8"/>
    <w:rsid w:val="006B78E4"/>
    <w:rsid w:val="006B7ECA"/>
    <w:rsid w:val="006C038E"/>
    <w:rsid w:val="006C0791"/>
    <w:rsid w:val="006C123D"/>
    <w:rsid w:val="006C2A01"/>
    <w:rsid w:val="006C3038"/>
    <w:rsid w:val="006C3BB0"/>
    <w:rsid w:val="006C3E70"/>
    <w:rsid w:val="006C3F28"/>
    <w:rsid w:val="006C41E1"/>
    <w:rsid w:val="006C4434"/>
    <w:rsid w:val="006C588A"/>
    <w:rsid w:val="006C5C6F"/>
    <w:rsid w:val="006C5FAB"/>
    <w:rsid w:val="006C6449"/>
    <w:rsid w:val="006C6F56"/>
    <w:rsid w:val="006C7271"/>
    <w:rsid w:val="006C7845"/>
    <w:rsid w:val="006C7E38"/>
    <w:rsid w:val="006D0F28"/>
    <w:rsid w:val="006D17F6"/>
    <w:rsid w:val="006D19D8"/>
    <w:rsid w:val="006D20B5"/>
    <w:rsid w:val="006D2788"/>
    <w:rsid w:val="006D43B5"/>
    <w:rsid w:val="006D49F4"/>
    <w:rsid w:val="006D4C16"/>
    <w:rsid w:val="006D5864"/>
    <w:rsid w:val="006D6139"/>
    <w:rsid w:val="006D6D23"/>
    <w:rsid w:val="006E097F"/>
    <w:rsid w:val="006E10E6"/>
    <w:rsid w:val="006E15CD"/>
    <w:rsid w:val="006E1856"/>
    <w:rsid w:val="006E1D5F"/>
    <w:rsid w:val="006E2231"/>
    <w:rsid w:val="006E2E1A"/>
    <w:rsid w:val="006E37E4"/>
    <w:rsid w:val="006E3879"/>
    <w:rsid w:val="006E44B9"/>
    <w:rsid w:val="006E44D4"/>
    <w:rsid w:val="006E47EF"/>
    <w:rsid w:val="006E4A88"/>
    <w:rsid w:val="006E4B05"/>
    <w:rsid w:val="006E63DF"/>
    <w:rsid w:val="006E6988"/>
    <w:rsid w:val="006E6D31"/>
    <w:rsid w:val="006E7692"/>
    <w:rsid w:val="006F05E6"/>
    <w:rsid w:val="006F084C"/>
    <w:rsid w:val="006F0B1C"/>
    <w:rsid w:val="006F0CB9"/>
    <w:rsid w:val="006F2C6E"/>
    <w:rsid w:val="006F2EFB"/>
    <w:rsid w:val="006F340C"/>
    <w:rsid w:val="006F40F2"/>
    <w:rsid w:val="006F433C"/>
    <w:rsid w:val="006F591D"/>
    <w:rsid w:val="006F5A2B"/>
    <w:rsid w:val="006F5A3E"/>
    <w:rsid w:val="006F6F46"/>
    <w:rsid w:val="006F6FA9"/>
    <w:rsid w:val="006F725D"/>
    <w:rsid w:val="006F7928"/>
    <w:rsid w:val="00700501"/>
    <w:rsid w:val="007014BF"/>
    <w:rsid w:val="00701665"/>
    <w:rsid w:val="00701789"/>
    <w:rsid w:val="00702359"/>
    <w:rsid w:val="0070247A"/>
    <w:rsid w:val="007024B5"/>
    <w:rsid w:val="0070250B"/>
    <w:rsid w:val="007026F1"/>
    <w:rsid w:val="00703163"/>
    <w:rsid w:val="00703344"/>
    <w:rsid w:val="0070374B"/>
    <w:rsid w:val="00703A5D"/>
    <w:rsid w:val="00703FCD"/>
    <w:rsid w:val="0070457F"/>
    <w:rsid w:val="00704D2D"/>
    <w:rsid w:val="00704FC8"/>
    <w:rsid w:val="00705306"/>
    <w:rsid w:val="00705679"/>
    <w:rsid w:val="007056DF"/>
    <w:rsid w:val="00705E2D"/>
    <w:rsid w:val="007066C0"/>
    <w:rsid w:val="00706C54"/>
    <w:rsid w:val="007079BA"/>
    <w:rsid w:val="00707DD9"/>
    <w:rsid w:val="00707E79"/>
    <w:rsid w:val="0071061D"/>
    <w:rsid w:val="00710BC5"/>
    <w:rsid w:val="00710F54"/>
    <w:rsid w:val="007110EC"/>
    <w:rsid w:val="00712046"/>
    <w:rsid w:val="007123D5"/>
    <w:rsid w:val="007126AE"/>
    <w:rsid w:val="00712BFC"/>
    <w:rsid w:val="00714DBC"/>
    <w:rsid w:val="00714E47"/>
    <w:rsid w:val="007153EA"/>
    <w:rsid w:val="00715F60"/>
    <w:rsid w:val="007160D5"/>
    <w:rsid w:val="00716D39"/>
    <w:rsid w:val="00716D57"/>
    <w:rsid w:val="007172E3"/>
    <w:rsid w:val="00717611"/>
    <w:rsid w:val="00720159"/>
    <w:rsid w:val="007207C9"/>
    <w:rsid w:val="00720F7B"/>
    <w:rsid w:val="007219B5"/>
    <w:rsid w:val="00722135"/>
    <w:rsid w:val="00723136"/>
    <w:rsid w:val="007231CE"/>
    <w:rsid w:val="007238BD"/>
    <w:rsid w:val="00723AAB"/>
    <w:rsid w:val="00723F44"/>
    <w:rsid w:val="007243EE"/>
    <w:rsid w:val="00724583"/>
    <w:rsid w:val="007247B6"/>
    <w:rsid w:val="00724A0D"/>
    <w:rsid w:val="00725090"/>
    <w:rsid w:val="007255BC"/>
    <w:rsid w:val="00726002"/>
    <w:rsid w:val="00726642"/>
    <w:rsid w:val="007270C4"/>
    <w:rsid w:val="007270D2"/>
    <w:rsid w:val="00730220"/>
    <w:rsid w:val="00730528"/>
    <w:rsid w:val="00732282"/>
    <w:rsid w:val="00732E9E"/>
    <w:rsid w:val="00733A8D"/>
    <w:rsid w:val="00733E72"/>
    <w:rsid w:val="00733E75"/>
    <w:rsid w:val="00734392"/>
    <w:rsid w:val="00734431"/>
    <w:rsid w:val="00734745"/>
    <w:rsid w:val="00734878"/>
    <w:rsid w:val="00734ADB"/>
    <w:rsid w:val="0073609A"/>
    <w:rsid w:val="007360D3"/>
    <w:rsid w:val="007362BF"/>
    <w:rsid w:val="0073637E"/>
    <w:rsid w:val="007365B9"/>
    <w:rsid w:val="00737618"/>
    <w:rsid w:val="00737BD3"/>
    <w:rsid w:val="007408C9"/>
    <w:rsid w:val="00741353"/>
    <w:rsid w:val="00741E01"/>
    <w:rsid w:val="007425D7"/>
    <w:rsid w:val="00742FD9"/>
    <w:rsid w:val="00744434"/>
    <w:rsid w:val="0074454D"/>
    <w:rsid w:val="007445A1"/>
    <w:rsid w:val="00744BD9"/>
    <w:rsid w:val="0074511B"/>
    <w:rsid w:val="00745B9C"/>
    <w:rsid w:val="00745E27"/>
    <w:rsid w:val="007464D3"/>
    <w:rsid w:val="00746BF1"/>
    <w:rsid w:val="00746E45"/>
    <w:rsid w:val="007473C0"/>
    <w:rsid w:val="00747EE3"/>
    <w:rsid w:val="00750175"/>
    <w:rsid w:val="007501F3"/>
    <w:rsid w:val="00751AD8"/>
    <w:rsid w:val="00753035"/>
    <w:rsid w:val="0075303C"/>
    <w:rsid w:val="0075314F"/>
    <w:rsid w:val="007532C3"/>
    <w:rsid w:val="007533D0"/>
    <w:rsid w:val="00753FA8"/>
    <w:rsid w:val="007544C3"/>
    <w:rsid w:val="007546B0"/>
    <w:rsid w:val="00754B27"/>
    <w:rsid w:val="0075527E"/>
    <w:rsid w:val="00755346"/>
    <w:rsid w:val="007568BB"/>
    <w:rsid w:val="00756A60"/>
    <w:rsid w:val="00756E3A"/>
    <w:rsid w:val="0075705D"/>
    <w:rsid w:val="007570CC"/>
    <w:rsid w:val="00757F72"/>
    <w:rsid w:val="00760657"/>
    <w:rsid w:val="00761D6D"/>
    <w:rsid w:val="00761F9E"/>
    <w:rsid w:val="007622D7"/>
    <w:rsid w:val="007625FF"/>
    <w:rsid w:val="00762BFB"/>
    <w:rsid w:val="00762DE9"/>
    <w:rsid w:val="0076329F"/>
    <w:rsid w:val="007644C4"/>
    <w:rsid w:val="007646E1"/>
    <w:rsid w:val="0076490A"/>
    <w:rsid w:val="00764F15"/>
    <w:rsid w:val="00764FD0"/>
    <w:rsid w:val="00764FF2"/>
    <w:rsid w:val="00765C1D"/>
    <w:rsid w:val="00765EE3"/>
    <w:rsid w:val="0076659F"/>
    <w:rsid w:val="00766711"/>
    <w:rsid w:val="0076707A"/>
    <w:rsid w:val="0076713A"/>
    <w:rsid w:val="00767E9B"/>
    <w:rsid w:val="0077013C"/>
    <w:rsid w:val="007701E3"/>
    <w:rsid w:val="0077044F"/>
    <w:rsid w:val="00770628"/>
    <w:rsid w:val="00770961"/>
    <w:rsid w:val="00771372"/>
    <w:rsid w:val="00771787"/>
    <w:rsid w:val="007719C2"/>
    <w:rsid w:val="00771ADF"/>
    <w:rsid w:val="00771C23"/>
    <w:rsid w:val="0077214F"/>
    <w:rsid w:val="007732C3"/>
    <w:rsid w:val="007736C4"/>
    <w:rsid w:val="00773FD3"/>
    <w:rsid w:val="007746A0"/>
    <w:rsid w:val="0077476C"/>
    <w:rsid w:val="0077516F"/>
    <w:rsid w:val="007756A7"/>
    <w:rsid w:val="00775983"/>
    <w:rsid w:val="00776347"/>
    <w:rsid w:val="00776493"/>
    <w:rsid w:val="00777B00"/>
    <w:rsid w:val="00777F63"/>
    <w:rsid w:val="0078042C"/>
    <w:rsid w:val="0078066C"/>
    <w:rsid w:val="007809B2"/>
    <w:rsid w:val="00780C47"/>
    <w:rsid w:val="00780E6C"/>
    <w:rsid w:val="007824EC"/>
    <w:rsid w:val="0078256A"/>
    <w:rsid w:val="007827EF"/>
    <w:rsid w:val="00782EA7"/>
    <w:rsid w:val="00783253"/>
    <w:rsid w:val="00783300"/>
    <w:rsid w:val="0078405D"/>
    <w:rsid w:val="0078427D"/>
    <w:rsid w:val="00784625"/>
    <w:rsid w:val="00784830"/>
    <w:rsid w:val="00784A60"/>
    <w:rsid w:val="00784B00"/>
    <w:rsid w:val="007852D4"/>
    <w:rsid w:val="00785A29"/>
    <w:rsid w:val="007864CC"/>
    <w:rsid w:val="00786A92"/>
    <w:rsid w:val="007876BD"/>
    <w:rsid w:val="007878B0"/>
    <w:rsid w:val="00787E8D"/>
    <w:rsid w:val="007904E2"/>
    <w:rsid w:val="0079157F"/>
    <w:rsid w:val="00791AD1"/>
    <w:rsid w:val="00791E0F"/>
    <w:rsid w:val="0079256B"/>
    <w:rsid w:val="0079360D"/>
    <w:rsid w:val="00794847"/>
    <w:rsid w:val="00794E12"/>
    <w:rsid w:val="007950DB"/>
    <w:rsid w:val="007951A7"/>
    <w:rsid w:val="00795DE2"/>
    <w:rsid w:val="00796BA6"/>
    <w:rsid w:val="007970DB"/>
    <w:rsid w:val="007973F6"/>
    <w:rsid w:val="0079780F"/>
    <w:rsid w:val="00797DEE"/>
    <w:rsid w:val="007A30A0"/>
    <w:rsid w:val="007A3BD1"/>
    <w:rsid w:val="007A48F6"/>
    <w:rsid w:val="007A5914"/>
    <w:rsid w:val="007A5983"/>
    <w:rsid w:val="007A5D85"/>
    <w:rsid w:val="007A5DCD"/>
    <w:rsid w:val="007A6616"/>
    <w:rsid w:val="007A66F1"/>
    <w:rsid w:val="007A6A95"/>
    <w:rsid w:val="007A6DC2"/>
    <w:rsid w:val="007B06FA"/>
    <w:rsid w:val="007B1058"/>
    <w:rsid w:val="007B1572"/>
    <w:rsid w:val="007B4069"/>
    <w:rsid w:val="007B42F0"/>
    <w:rsid w:val="007B4A9A"/>
    <w:rsid w:val="007B50D2"/>
    <w:rsid w:val="007B56C5"/>
    <w:rsid w:val="007B57B0"/>
    <w:rsid w:val="007B59AA"/>
    <w:rsid w:val="007B5A00"/>
    <w:rsid w:val="007B6185"/>
    <w:rsid w:val="007B69BD"/>
    <w:rsid w:val="007B6EA3"/>
    <w:rsid w:val="007B70EC"/>
    <w:rsid w:val="007B7D97"/>
    <w:rsid w:val="007C0206"/>
    <w:rsid w:val="007C06D3"/>
    <w:rsid w:val="007C082E"/>
    <w:rsid w:val="007C143D"/>
    <w:rsid w:val="007C2268"/>
    <w:rsid w:val="007C245F"/>
    <w:rsid w:val="007C36F3"/>
    <w:rsid w:val="007C59C4"/>
    <w:rsid w:val="007C6C84"/>
    <w:rsid w:val="007C6DED"/>
    <w:rsid w:val="007C7207"/>
    <w:rsid w:val="007C7359"/>
    <w:rsid w:val="007D065E"/>
    <w:rsid w:val="007D2714"/>
    <w:rsid w:val="007D2B43"/>
    <w:rsid w:val="007D3311"/>
    <w:rsid w:val="007D3400"/>
    <w:rsid w:val="007D4A83"/>
    <w:rsid w:val="007D4B4B"/>
    <w:rsid w:val="007D52F2"/>
    <w:rsid w:val="007D597D"/>
    <w:rsid w:val="007D6054"/>
    <w:rsid w:val="007D60AD"/>
    <w:rsid w:val="007D60CB"/>
    <w:rsid w:val="007D63B5"/>
    <w:rsid w:val="007D6840"/>
    <w:rsid w:val="007D6A75"/>
    <w:rsid w:val="007D6B90"/>
    <w:rsid w:val="007D7859"/>
    <w:rsid w:val="007D7E04"/>
    <w:rsid w:val="007E0229"/>
    <w:rsid w:val="007E20FB"/>
    <w:rsid w:val="007E3354"/>
    <w:rsid w:val="007E41B1"/>
    <w:rsid w:val="007E41FC"/>
    <w:rsid w:val="007E4957"/>
    <w:rsid w:val="007E4AAA"/>
    <w:rsid w:val="007E4F76"/>
    <w:rsid w:val="007E5D34"/>
    <w:rsid w:val="007E62A0"/>
    <w:rsid w:val="007E7358"/>
    <w:rsid w:val="007E7AEE"/>
    <w:rsid w:val="007F09BF"/>
    <w:rsid w:val="007F0DA3"/>
    <w:rsid w:val="007F1051"/>
    <w:rsid w:val="007F115C"/>
    <w:rsid w:val="007F124B"/>
    <w:rsid w:val="007F1B98"/>
    <w:rsid w:val="007F233F"/>
    <w:rsid w:val="007F2F7C"/>
    <w:rsid w:val="007F4DDD"/>
    <w:rsid w:val="007F4FB3"/>
    <w:rsid w:val="007F5014"/>
    <w:rsid w:val="007F5020"/>
    <w:rsid w:val="007F51DF"/>
    <w:rsid w:val="007F5354"/>
    <w:rsid w:val="007F5380"/>
    <w:rsid w:val="007F5FA1"/>
    <w:rsid w:val="007F5FAB"/>
    <w:rsid w:val="007F6015"/>
    <w:rsid w:val="007F6325"/>
    <w:rsid w:val="007F6880"/>
    <w:rsid w:val="007F7221"/>
    <w:rsid w:val="007F7C8C"/>
    <w:rsid w:val="00800545"/>
    <w:rsid w:val="008006AD"/>
    <w:rsid w:val="00801B40"/>
    <w:rsid w:val="008021DE"/>
    <w:rsid w:val="008026BE"/>
    <w:rsid w:val="00802DF3"/>
    <w:rsid w:val="00803094"/>
    <w:rsid w:val="008031EF"/>
    <w:rsid w:val="0080419D"/>
    <w:rsid w:val="0080424D"/>
    <w:rsid w:val="008047E2"/>
    <w:rsid w:val="008049F2"/>
    <w:rsid w:val="00805264"/>
    <w:rsid w:val="00805525"/>
    <w:rsid w:val="008059A5"/>
    <w:rsid w:val="008063FF"/>
    <w:rsid w:val="00807049"/>
    <w:rsid w:val="008105D5"/>
    <w:rsid w:val="00810768"/>
    <w:rsid w:val="00810FEB"/>
    <w:rsid w:val="008113EE"/>
    <w:rsid w:val="00813550"/>
    <w:rsid w:val="0081372D"/>
    <w:rsid w:val="008139F0"/>
    <w:rsid w:val="008142A5"/>
    <w:rsid w:val="00814DB8"/>
    <w:rsid w:val="00814FDF"/>
    <w:rsid w:val="00815297"/>
    <w:rsid w:val="008160C5"/>
    <w:rsid w:val="008162EE"/>
    <w:rsid w:val="008167D2"/>
    <w:rsid w:val="0081685C"/>
    <w:rsid w:val="00816E0F"/>
    <w:rsid w:val="0081708C"/>
    <w:rsid w:val="00817333"/>
    <w:rsid w:val="00817968"/>
    <w:rsid w:val="00817A0E"/>
    <w:rsid w:val="0082049B"/>
    <w:rsid w:val="00820D1D"/>
    <w:rsid w:val="0082119D"/>
    <w:rsid w:val="0082123E"/>
    <w:rsid w:val="00821BCF"/>
    <w:rsid w:val="00821E95"/>
    <w:rsid w:val="00822128"/>
    <w:rsid w:val="0082229E"/>
    <w:rsid w:val="00822350"/>
    <w:rsid w:val="00822360"/>
    <w:rsid w:val="00822F48"/>
    <w:rsid w:val="008234D8"/>
    <w:rsid w:val="008234EA"/>
    <w:rsid w:val="00825774"/>
    <w:rsid w:val="00825C8A"/>
    <w:rsid w:val="0082735D"/>
    <w:rsid w:val="008273C7"/>
    <w:rsid w:val="0083023C"/>
    <w:rsid w:val="008302AE"/>
    <w:rsid w:val="008304E5"/>
    <w:rsid w:val="008315F6"/>
    <w:rsid w:val="00831E4D"/>
    <w:rsid w:val="00832C4B"/>
    <w:rsid w:val="008331FD"/>
    <w:rsid w:val="008341F5"/>
    <w:rsid w:val="00834685"/>
    <w:rsid w:val="00834A07"/>
    <w:rsid w:val="00835BF9"/>
    <w:rsid w:val="00835D92"/>
    <w:rsid w:val="00836657"/>
    <w:rsid w:val="0083678A"/>
    <w:rsid w:val="008371B3"/>
    <w:rsid w:val="00837276"/>
    <w:rsid w:val="008373D5"/>
    <w:rsid w:val="008378E5"/>
    <w:rsid w:val="00837945"/>
    <w:rsid w:val="0084019A"/>
    <w:rsid w:val="00840995"/>
    <w:rsid w:val="00840CB3"/>
    <w:rsid w:val="00840ECC"/>
    <w:rsid w:val="00841F49"/>
    <w:rsid w:val="00842A35"/>
    <w:rsid w:val="00843316"/>
    <w:rsid w:val="00843939"/>
    <w:rsid w:val="0084401C"/>
    <w:rsid w:val="00844808"/>
    <w:rsid w:val="00846083"/>
    <w:rsid w:val="00846849"/>
    <w:rsid w:val="00846EBB"/>
    <w:rsid w:val="00846EE1"/>
    <w:rsid w:val="00847D66"/>
    <w:rsid w:val="00850378"/>
    <w:rsid w:val="00850467"/>
    <w:rsid w:val="008516A5"/>
    <w:rsid w:val="00851865"/>
    <w:rsid w:val="00852106"/>
    <w:rsid w:val="008522BE"/>
    <w:rsid w:val="008529AE"/>
    <w:rsid w:val="00852D4A"/>
    <w:rsid w:val="00853257"/>
    <w:rsid w:val="00853A49"/>
    <w:rsid w:val="00854692"/>
    <w:rsid w:val="008556B4"/>
    <w:rsid w:val="00855905"/>
    <w:rsid w:val="00855CA2"/>
    <w:rsid w:val="00856E1A"/>
    <w:rsid w:val="0085721A"/>
    <w:rsid w:val="00857760"/>
    <w:rsid w:val="00857DC7"/>
    <w:rsid w:val="00860401"/>
    <w:rsid w:val="00860970"/>
    <w:rsid w:val="0086097F"/>
    <w:rsid w:val="00860F7A"/>
    <w:rsid w:val="008623D4"/>
    <w:rsid w:val="0086281C"/>
    <w:rsid w:val="00862EE5"/>
    <w:rsid w:val="008635B7"/>
    <w:rsid w:val="0086393E"/>
    <w:rsid w:val="00863BCD"/>
    <w:rsid w:val="00863CFC"/>
    <w:rsid w:val="00864008"/>
    <w:rsid w:val="00864049"/>
    <w:rsid w:val="008640A4"/>
    <w:rsid w:val="008648BA"/>
    <w:rsid w:val="00864B86"/>
    <w:rsid w:val="0086506C"/>
    <w:rsid w:val="0086519F"/>
    <w:rsid w:val="0086628B"/>
    <w:rsid w:val="00866575"/>
    <w:rsid w:val="008666A9"/>
    <w:rsid w:val="00866942"/>
    <w:rsid w:val="00866A51"/>
    <w:rsid w:val="00866FAA"/>
    <w:rsid w:val="00870074"/>
    <w:rsid w:val="008711EB"/>
    <w:rsid w:val="00871220"/>
    <w:rsid w:val="00873290"/>
    <w:rsid w:val="00874024"/>
    <w:rsid w:val="00874692"/>
    <w:rsid w:val="008750C1"/>
    <w:rsid w:val="00875C4F"/>
    <w:rsid w:val="008772D9"/>
    <w:rsid w:val="0087781F"/>
    <w:rsid w:val="008800AD"/>
    <w:rsid w:val="00880A23"/>
    <w:rsid w:val="008812B2"/>
    <w:rsid w:val="0088145C"/>
    <w:rsid w:val="00881AE7"/>
    <w:rsid w:val="00881E99"/>
    <w:rsid w:val="00881F71"/>
    <w:rsid w:val="00882707"/>
    <w:rsid w:val="00883ADE"/>
    <w:rsid w:val="00884184"/>
    <w:rsid w:val="008843F4"/>
    <w:rsid w:val="00884540"/>
    <w:rsid w:val="00884E30"/>
    <w:rsid w:val="00885843"/>
    <w:rsid w:val="00885887"/>
    <w:rsid w:val="00885C1B"/>
    <w:rsid w:val="00885C46"/>
    <w:rsid w:val="00886132"/>
    <w:rsid w:val="00886140"/>
    <w:rsid w:val="00886596"/>
    <w:rsid w:val="008866E7"/>
    <w:rsid w:val="00887A25"/>
    <w:rsid w:val="00887E3B"/>
    <w:rsid w:val="00890267"/>
    <w:rsid w:val="00890D60"/>
    <w:rsid w:val="008918D8"/>
    <w:rsid w:val="00893716"/>
    <w:rsid w:val="00893EDB"/>
    <w:rsid w:val="00894361"/>
    <w:rsid w:val="00894963"/>
    <w:rsid w:val="008968A0"/>
    <w:rsid w:val="00896D7F"/>
    <w:rsid w:val="00896E7B"/>
    <w:rsid w:val="00897933"/>
    <w:rsid w:val="00897A2A"/>
    <w:rsid w:val="00897CDA"/>
    <w:rsid w:val="008A005B"/>
    <w:rsid w:val="008A065E"/>
    <w:rsid w:val="008A0C76"/>
    <w:rsid w:val="008A0C81"/>
    <w:rsid w:val="008A11CA"/>
    <w:rsid w:val="008A14DB"/>
    <w:rsid w:val="008A1DC3"/>
    <w:rsid w:val="008A1FBE"/>
    <w:rsid w:val="008A246B"/>
    <w:rsid w:val="008A333D"/>
    <w:rsid w:val="008A4E58"/>
    <w:rsid w:val="008A4F76"/>
    <w:rsid w:val="008A58FD"/>
    <w:rsid w:val="008A76F9"/>
    <w:rsid w:val="008A77F2"/>
    <w:rsid w:val="008B016B"/>
    <w:rsid w:val="008B0230"/>
    <w:rsid w:val="008B13F1"/>
    <w:rsid w:val="008B13F2"/>
    <w:rsid w:val="008B2344"/>
    <w:rsid w:val="008B26E7"/>
    <w:rsid w:val="008B51C8"/>
    <w:rsid w:val="008B5498"/>
    <w:rsid w:val="008B5E75"/>
    <w:rsid w:val="008B6151"/>
    <w:rsid w:val="008B6D7B"/>
    <w:rsid w:val="008B7143"/>
    <w:rsid w:val="008B73BD"/>
    <w:rsid w:val="008C0774"/>
    <w:rsid w:val="008C0CCB"/>
    <w:rsid w:val="008C0DD5"/>
    <w:rsid w:val="008C14D6"/>
    <w:rsid w:val="008C157E"/>
    <w:rsid w:val="008C348D"/>
    <w:rsid w:val="008C3CDE"/>
    <w:rsid w:val="008C3FC6"/>
    <w:rsid w:val="008C40B9"/>
    <w:rsid w:val="008C416E"/>
    <w:rsid w:val="008C4CC6"/>
    <w:rsid w:val="008C5437"/>
    <w:rsid w:val="008C5CEF"/>
    <w:rsid w:val="008C61D1"/>
    <w:rsid w:val="008C7516"/>
    <w:rsid w:val="008C7B22"/>
    <w:rsid w:val="008D03A7"/>
    <w:rsid w:val="008D0456"/>
    <w:rsid w:val="008D0A78"/>
    <w:rsid w:val="008D1264"/>
    <w:rsid w:val="008D15F1"/>
    <w:rsid w:val="008D1AAD"/>
    <w:rsid w:val="008D2047"/>
    <w:rsid w:val="008D269F"/>
    <w:rsid w:val="008D2CA9"/>
    <w:rsid w:val="008D3C98"/>
    <w:rsid w:val="008D5404"/>
    <w:rsid w:val="008D6912"/>
    <w:rsid w:val="008D6F29"/>
    <w:rsid w:val="008D7453"/>
    <w:rsid w:val="008D76A6"/>
    <w:rsid w:val="008D7813"/>
    <w:rsid w:val="008E078F"/>
    <w:rsid w:val="008E0B6F"/>
    <w:rsid w:val="008E124A"/>
    <w:rsid w:val="008E2239"/>
    <w:rsid w:val="008E2962"/>
    <w:rsid w:val="008E3D17"/>
    <w:rsid w:val="008E3D78"/>
    <w:rsid w:val="008E3F81"/>
    <w:rsid w:val="008E4173"/>
    <w:rsid w:val="008E480C"/>
    <w:rsid w:val="008E4CE5"/>
    <w:rsid w:val="008E51EA"/>
    <w:rsid w:val="008E59A4"/>
    <w:rsid w:val="008E5B21"/>
    <w:rsid w:val="008E6003"/>
    <w:rsid w:val="008E6925"/>
    <w:rsid w:val="008E6C54"/>
    <w:rsid w:val="008E7B87"/>
    <w:rsid w:val="008F14A3"/>
    <w:rsid w:val="008F1677"/>
    <w:rsid w:val="008F1783"/>
    <w:rsid w:val="008F1FA6"/>
    <w:rsid w:val="008F2708"/>
    <w:rsid w:val="008F2A14"/>
    <w:rsid w:val="008F3202"/>
    <w:rsid w:val="008F32DB"/>
    <w:rsid w:val="008F3359"/>
    <w:rsid w:val="008F351E"/>
    <w:rsid w:val="008F38EA"/>
    <w:rsid w:val="008F4C48"/>
    <w:rsid w:val="008F58D7"/>
    <w:rsid w:val="008F6AC4"/>
    <w:rsid w:val="008F7036"/>
    <w:rsid w:val="008F727E"/>
    <w:rsid w:val="008F7640"/>
    <w:rsid w:val="008F7844"/>
    <w:rsid w:val="008F7FE7"/>
    <w:rsid w:val="0090013D"/>
    <w:rsid w:val="0090055F"/>
    <w:rsid w:val="009005C8"/>
    <w:rsid w:val="00900788"/>
    <w:rsid w:val="00900B89"/>
    <w:rsid w:val="00900D78"/>
    <w:rsid w:val="00901055"/>
    <w:rsid w:val="00901CBD"/>
    <w:rsid w:val="00901FD1"/>
    <w:rsid w:val="009030E0"/>
    <w:rsid w:val="0090354F"/>
    <w:rsid w:val="00904482"/>
    <w:rsid w:val="009050F4"/>
    <w:rsid w:val="0090516B"/>
    <w:rsid w:val="009053DC"/>
    <w:rsid w:val="00905895"/>
    <w:rsid w:val="00905C8C"/>
    <w:rsid w:val="00906116"/>
    <w:rsid w:val="00910055"/>
    <w:rsid w:val="00910242"/>
    <w:rsid w:val="00910D3A"/>
    <w:rsid w:val="009112DB"/>
    <w:rsid w:val="009117A9"/>
    <w:rsid w:val="00912904"/>
    <w:rsid w:val="00912BBE"/>
    <w:rsid w:val="00912F21"/>
    <w:rsid w:val="009133EA"/>
    <w:rsid w:val="0091373A"/>
    <w:rsid w:val="00913E45"/>
    <w:rsid w:val="00914EEA"/>
    <w:rsid w:val="00915ACC"/>
    <w:rsid w:val="00915AEC"/>
    <w:rsid w:val="00916815"/>
    <w:rsid w:val="00916C0E"/>
    <w:rsid w:val="009170FC"/>
    <w:rsid w:val="00917274"/>
    <w:rsid w:val="009178DA"/>
    <w:rsid w:val="00920793"/>
    <w:rsid w:val="00920AD3"/>
    <w:rsid w:val="00920FB8"/>
    <w:rsid w:val="0092106E"/>
    <w:rsid w:val="0092135D"/>
    <w:rsid w:val="00921BE9"/>
    <w:rsid w:val="00921CE5"/>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9BA"/>
    <w:rsid w:val="00927C46"/>
    <w:rsid w:val="0093074F"/>
    <w:rsid w:val="009312F5"/>
    <w:rsid w:val="00931734"/>
    <w:rsid w:val="00931A3F"/>
    <w:rsid w:val="0093346B"/>
    <w:rsid w:val="00933579"/>
    <w:rsid w:val="00934052"/>
    <w:rsid w:val="009341A5"/>
    <w:rsid w:val="00934362"/>
    <w:rsid w:val="009347F4"/>
    <w:rsid w:val="00934B01"/>
    <w:rsid w:val="0093539C"/>
    <w:rsid w:val="00935507"/>
    <w:rsid w:val="0093558D"/>
    <w:rsid w:val="0093560C"/>
    <w:rsid w:val="00935767"/>
    <w:rsid w:val="00935DF1"/>
    <w:rsid w:val="009367CF"/>
    <w:rsid w:val="009369E4"/>
    <w:rsid w:val="00936D99"/>
    <w:rsid w:val="00937D9F"/>
    <w:rsid w:val="0094009A"/>
    <w:rsid w:val="00940B57"/>
    <w:rsid w:val="00940BE4"/>
    <w:rsid w:val="009419D2"/>
    <w:rsid w:val="009422C4"/>
    <w:rsid w:val="009425E7"/>
    <w:rsid w:val="00942A79"/>
    <w:rsid w:val="00942C24"/>
    <w:rsid w:val="00943437"/>
    <w:rsid w:val="00943B27"/>
    <w:rsid w:val="00943F2C"/>
    <w:rsid w:val="009446ED"/>
    <w:rsid w:val="00946013"/>
    <w:rsid w:val="009468B3"/>
    <w:rsid w:val="009469F8"/>
    <w:rsid w:val="00946F62"/>
    <w:rsid w:val="0094769F"/>
    <w:rsid w:val="009506B4"/>
    <w:rsid w:val="009509F8"/>
    <w:rsid w:val="00951379"/>
    <w:rsid w:val="009516E4"/>
    <w:rsid w:val="00951815"/>
    <w:rsid w:val="00951B97"/>
    <w:rsid w:val="009521ED"/>
    <w:rsid w:val="009524AA"/>
    <w:rsid w:val="00952708"/>
    <w:rsid w:val="00953ED8"/>
    <w:rsid w:val="009542C5"/>
    <w:rsid w:val="00954497"/>
    <w:rsid w:val="0095498E"/>
    <w:rsid w:val="00955A6E"/>
    <w:rsid w:val="00955C58"/>
    <w:rsid w:val="009564D4"/>
    <w:rsid w:val="0095685F"/>
    <w:rsid w:val="00956B4B"/>
    <w:rsid w:val="0095715F"/>
    <w:rsid w:val="00957654"/>
    <w:rsid w:val="00960019"/>
    <w:rsid w:val="00960460"/>
    <w:rsid w:val="0096061A"/>
    <w:rsid w:val="00962244"/>
    <w:rsid w:val="009634EA"/>
    <w:rsid w:val="00963E00"/>
    <w:rsid w:val="00963E69"/>
    <w:rsid w:val="0096488C"/>
    <w:rsid w:val="00964F9F"/>
    <w:rsid w:val="0096618A"/>
    <w:rsid w:val="009663CC"/>
    <w:rsid w:val="00966AC4"/>
    <w:rsid w:val="00967000"/>
    <w:rsid w:val="009670CA"/>
    <w:rsid w:val="009676E2"/>
    <w:rsid w:val="00967879"/>
    <w:rsid w:val="0097008A"/>
    <w:rsid w:val="009706F9"/>
    <w:rsid w:val="00970F19"/>
    <w:rsid w:val="00970F2B"/>
    <w:rsid w:val="00971136"/>
    <w:rsid w:val="009711D6"/>
    <w:rsid w:val="00971AE9"/>
    <w:rsid w:val="009720D8"/>
    <w:rsid w:val="00972C02"/>
    <w:rsid w:val="00973090"/>
    <w:rsid w:val="009734EE"/>
    <w:rsid w:val="00973EF4"/>
    <w:rsid w:val="009741CA"/>
    <w:rsid w:val="00974493"/>
    <w:rsid w:val="00975534"/>
    <w:rsid w:val="00975851"/>
    <w:rsid w:val="00976786"/>
    <w:rsid w:val="00976E2F"/>
    <w:rsid w:val="00977B96"/>
    <w:rsid w:val="00977CF5"/>
    <w:rsid w:val="00980012"/>
    <w:rsid w:val="009801FC"/>
    <w:rsid w:val="009804F0"/>
    <w:rsid w:val="00980576"/>
    <w:rsid w:val="00981027"/>
    <w:rsid w:val="00981612"/>
    <w:rsid w:val="00981F2C"/>
    <w:rsid w:val="009831AD"/>
    <w:rsid w:val="009832BF"/>
    <w:rsid w:val="00983340"/>
    <w:rsid w:val="00983C2D"/>
    <w:rsid w:val="00984475"/>
    <w:rsid w:val="00984921"/>
    <w:rsid w:val="00985039"/>
    <w:rsid w:val="00985101"/>
    <w:rsid w:val="00985A9A"/>
    <w:rsid w:val="0098644D"/>
    <w:rsid w:val="009864B8"/>
    <w:rsid w:val="009869D9"/>
    <w:rsid w:val="00986CA3"/>
    <w:rsid w:val="00986FDA"/>
    <w:rsid w:val="009871E9"/>
    <w:rsid w:val="009871EB"/>
    <w:rsid w:val="0098759D"/>
    <w:rsid w:val="00987B00"/>
    <w:rsid w:val="00987FD4"/>
    <w:rsid w:val="00990193"/>
    <w:rsid w:val="00990E39"/>
    <w:rsid w:val="00991364"/>
    <w:rsid w:val="00991373"/>
    <w:rsid w:val="00991500"/>
    <w:rsid w:val="00991A57"/>
    <w:rsid w:val="009921FF"/>
    <w:rsid w:val="00992C11"/>
    <w:rsid w:val="0099337F"/>
    <w:rsid w:val="009938B2"/>
    <w:rsid w:val="00993D59"/>
    <w:rsid w:val="00994027"/>
    <w:rsid w:val="00994315"/>
    <w:rsid w:val="0099440E"/>
    <w:rsid w:val="00994592"/>
    <w:rsid w:val="00995389"/>
    <w:rsid w:val="009953A8"/>
    <w:rsid w:val="009959A3"/>
    <w:rsid w:val="009970CD"/>
    <w:rsid w:val="009A00ED"/>
    <w:rsid w:val="009A01A9"/>
    <w:rsid w:val="009A1AEF"/>
    <w:rsid w:val="009A2518"/>
    <w:rsid w:val="009A27E0"/>
    <w:rsid w:val="009A301B"/>
    <w:rsid w:val="009A3B7C"/>
    <w:rsid w:val="009A3DFF"/>
    <w:rsid w:val="009A3E8D"/>
    <w:rsid w:val="009A4131"/>
    <w:rsid w:val="009A4811"/>
    <w:rsid w:val="009A4EE6"/>
    <w:rsid w:val="009A5220"/>
    <w:rsid w:val="009A56F2"/>
    <w:rsid w:val="009A5C25"/>
    <w:rsid w:val="009A661D"/>
    <w:rsid w:val="009A7443"/>
    <w:rsid w:val="009A7704"/>
    <w:rsid w:val="009A79AE"/>
    <w:rsid w:val="009A7DFC"/>
    <w:rsid w:val="009A7E83"/>
    <w:rsid w:val="009B0814"/>
    <w:rsid w:val="009B0B34"/>
    <w:rsid w:val="009B0FBA"/>
    <w:rsid w:val="009B35DF"/>
    <w:rsid w:val="009B3AAC"/>
    <w:rsid w:val="009B3E98"/>
    <w:rsid w:val="009B5287"/>
    <w:rsid w:val="009B57E7"/>
    <w:rsid w:val="009B62DC"/>
    <w:rsid w:val="009B756E"/>
    <w:rsid w:val="009B7CE7"/>
    <w:rsid w:val="009B7DD1"/>
    <w:rsid w:val="009B7E2F"/>
    <w:rsid w:val="009B7EA9"/>
    <w:rsid w:val="009C00E4"/>
    <w:rsid w:val="009C03B3"/>
    <w:rsid w:val="009C0477"/>
    <w:rsid w:val="009C07A7"/>
    <w:rsid w:val="009C1ED5"/>
    <w:rsid w:val="009C2E2C"/>
    <w:rsid w:val="009C303A"/>
    <w:rsid w:val="009C37DF"/>
    <w:rsid w:val="009C3945"/>
    <w:rsid w:val="009C401D"/>
    <w:rsid w:val="009C4761"/>
    <w:rsid w:val="009C4A3D"/>
    <w:rsid w:val="009C522A"/>
    <w:rsid w:val="009C584E"/>
    <w:rsid w:val="009C7085"/>
    <w:rsid w:val="009C7A0A"/>
    <w:rsid w:val="009D0175"/>
    <w:rsid w:val="009D06CB"/>
    <w:rsid w:val="009D0D81"/>
    <w:rsid w:val="009D12AB"/>
    <w:rsid w:val="009D14FB"/>
    <w:rsid w:val="009D270D"/>
    <w:rsid w:val="009D2D75"/>
    <w:rsid w:val="009D4DB3"/>
    <w:rsid w:val="009D4F64"/>
    <w:rsid w:val="009D5526"/>
    <w:rsid w:val="009D55E7"/>
    <w:rsid w:val="009D564B"/>
    <w:rsid w:val="009D5E99"/>
    <w:rsid w:val="009D5F5A"/>
    <w:rsid w:val="009D63FE"/>
    <w:rsid w:val="009D6CDE"/>
    <w:rsid w:val="009D7252"/>
    <w:rsid w:val="009D7DFA"/>
    <w:rsid w:val="009E041B"/>
    <w:rsid w:val="009E074B"/>
    <w:rsid w:val="009E0BB8"/>
    <w:rsid w:val="009E1881"/>
    <w:rsid w:val="009E218B"/>
    <w:rsid w:val="009E2A2D"/>
    <w:rsid w:val="009E2CF2"/>
    <w:rsid w:val="009E31DB"/>
    <w:rsid w:val="009E3411"/>
    <w:rsid w:val="009E3940"/>
    <w:rsid w:val="009E3CC5"/>
    <w:rsid w:val="009E4B45"/>
    <w:rsid w:val="009E5023"/>
    <w:rsid w:val="009E50B7"/>
    <w:rsid w:val="009E52C2"/>
    <w:rsid w:val="009E55B7"/>
    <w:rsid w:val="009E58C2"/>
    <w:rsid w:val="009E5E56"/>
    <w:rsid w:val="009E626A"/>
    <w:rsid w:val="009E6FAA"/>
    <w:rsid w:val="009E701F"/>
    <w:rsid w:val="009E74D7"/>
    <w:rsid w:val="009F0253"/>
    <w:rsid w:val="009F1699"/>
    <w:rsid w:val="009F1B72"/>
    <w:rsid w:val="009F201C"/>
    <w:rsid w:val="009F40D1"/>
    <w:rsid w:val="009F4261"/>
    <w:rsid w:val="009F449F"/>
    <w:rsid w:val="009F4F96"/>
    <w:rsid w:val="009F4FD2"/>
    <w:rsid w:val="009F5BB7"/>
    <w:rsid w:val="009F5D04"/>
    <w:rsid w:val="009F6CFB"/>
    <w:rsid w:val="009F76F8"/>
    <w:rsid w:val="009F77FC"/>
    <w:rsid w:val="00A00D0B"/>
    <w:rsid w:val="00A01C81"/>
    <w:rsid w:val="00A01EAD"/>
    <w:rsid w:val="00A023FF"/>
    <w:rsid w:val="00A03506"/>
    <w:rsid w:val="00A037AF"/>
    <w:rsid w:val="00A04953"/>
    <w:rsid w:val="00A049DC"/>
    <w:rsid w:val="00A04D98"/>
    <w:rsid w:val="00A0500B"/>
    <w:rsid w:val="00A059E2"/>
    <w:rsid w:val="00A05B54"/>
    <w:rsid w:val="00A06123"/>
    <w:rsid w:val="00A06AD1"/>
    <w:rsid w:val="00A07550"/>
    <w:rsid w:val="00A07B3D"/>
    <w:rsid w:val="00A10326"/>
    <w:rsid w:val="00A10408"/>
    <w:rsid w:val="00A10468"/>
    <w:rsid w:val="00A10835"/>
    <w:rsid w:val="00A10F57"/>
    <w:rsid w:val="00A111BB"/>
    <w:rsid w:val="00A12B16"/>
    <w:rsid w:val="00A1386C"/>
    <w:rsid w:val="00A13CA8"/>
    <w:rsid w:val="00A13D81"/>
    <w:rsid w:val="00A14894"/>
    <w:rsid w:val="00A149A4"/>
    <w:rsid w:val="00A14DC5"/>
    <w:rsid w:val="00A15C85"/>
    <w:rsid w:val="00A164C7"/>
    <w:rsid w:val="00A167CD"/>
    <w:rsid w:val="00A16B8A"/>
    <w:rsid w:val="00A1738B"/>
    <w:rsid w:val="00A17B42"/>
    <w:rsid w:val="00A20FB2"/>
    <w:rsid w:val="00A212F7"/>
    <w:rsid w:val="00A22041"/>
    <w:rsid w:val="00A220D9"/>
    <w:rsid w:val="00A22CF9"/>
    <w:rsid w:val="00A23C6F"/>
    <w:rsid w:val="00A23D01"/>
    <w:rsid w:val="00A24104"/>
    <w:rsid w:val="00A25F0B"/>
    <w:rsid w:val="00A266CC"/>
    <w:rsid w:val="00A27002"/>
    <w:rsid w:val="00A275AE"/>
    <w:rsid w:val="00A2771C"/>
    <w:rsid w:val="00A27B55"/>
    <w:rsid w:val="00A27C84"/>
    <w:rsid w:val="00A27DF6"/>
    <w:rsid w:val="00A303DD"/>
    <w:rsid w:val="00A308B8"/>
    <w:rsid w:val="00A30E22"/>
    <w:rsid w:val="00A3100C"/>
    <w:rsid w:val="00A31023"/>
    <w:rsid w:val="00A31E2B"/>
    <w:rsid w:val="00A32987"/>
    <w:rsid w:val="00A32E5B"/>
    <w:rsid w:val="00A331D2"/>
    <w:rsid w:val="00A33FFA"/>
    <w:rsid w:val="00A34261"/>
    <w:rsid w:val="00A3445A"/>
    <w:rsid w:val="00A34B57"/>
    <w:rsid w:val="00A34D27"/>
    <w:rsid w:val="00A35104"/>
    <w:rsid w:val="00A35785"/>
    <w:rsid w:val="00A3579E"/>
    <w:rsid w:val="00A36000"/>
    <w:rsid w:val="00A367EA"/>
    <w:rsid w:val="00A37780"/>
    <w:rsid w:val="00A37C1A"/>
    <w:rsid w:val="00A404F4"/>
    <w:rsid w:val="00A40E98"/>
    <w:rsid w:val="00A417E6"/>
    <w:rsid w:val="00A41B6D"/>
    <w:rsid w:val="00A430D5"/>
    <w:rsid w:val="00A43243"/>
    <w:rsid w:val="00A43321"/>
    <w:rsid w:val="00A435C1"/>
    <w:rsid w:val="00A44196"/>
    <w:rsid w:val="00A441DE"/>
    <w:rsid w:val="00A44939"/>
    <w:rsid w:val="00A44DC0"/>
    <w:rsid w:val="00A45538"/>
    <w:rsid w:val="00A45EB2"/>
    <w:rsid w:val="00A46075"/>
    <w:rsid w:val="00A4694F"/>
    <w:rsid w:val="00A47A09"/>
    <w:rsid w:val="00A501C9"/>
    <w:rsid w:val="00A50972"/>
    <w:rsid w:val="00A50AA7"/>
    <w:rsid w:val="00A50FB1"/>
    <w:rsid w:val="00A51975"/>
    <w:rsid w:val="00A52359"/>
    <w:rsid w:val="00A5344C"/>
    <w:rsid w:val="00A53A56"/>
    <w:rsid w:val="00A55054"/>
    <w:rsid w:val="00A551DB"/>
    <w:rsid w:val="00A553E2"/>
    <w:rsid w:val="00A5543C"/>
    <w:rsid w:val="00A555BD"/>
    <w:rsid w:val="00A5565D"/>
    <w:rsid w:val="00A5580D"/>
    <w:rsid w:val="00A562BF"/>
    <w:rsid w:val="00A56815"/>
    <w:rsid w:val="00A573D2"/>
    <w:rsid w:val="00A574FE"/>
    <w:rsid w:val="00A57593"/>
    <w:rsid w:val="00A57AF8"/>
    <w:rsid w:val="00A614DD"/>
    <w:rsid w:val="00A62121"/>
    <w:rsid w:val="00A62620"/>
    <w:rsid w:val="00A63D94"/>
    <w:rsid w:val="00A64660"/>
    <w:rsid w:val="00A64720"/>
    <w:rsid w:val="00A655EF"/>
    <w:rsid w:val="00A666F7"/>
    <w:rsid w:val="00A7006E"/>
    <w:rsid w:val="00A700E3"/>
    <w:rsid w:val="00A70134"/>
    <w:rsid w:val="00A70172"/>
    <w:rsid w:val="00A70BA6"/>
    <w:rsid w:val="00A7110A"/>
    <w:rsid w:val="00A71D46"/>
    <w:rsid w:val="00A741DC"/>
    <w:rsid w:val="00A74FAC"/>
    <w:rsid w:val="00A75FEF"/>
    <w:rsid w:val="00A77147"/>
    <w:rsid w:val="00A7797A"/>
    <w:rsid w:val="00A80905"/>
    <w:rsid w:val="00A80E10"/>
    <w:rsid w:val="00A81262"/>
    <w:rsid w:val="00A81B0E"/>
    <w:rsid w:val="00A81C7A"/>
    <w:rsid w:val="00A81DAD"/>
    <w:rsid w:val="00A81F28"/>
    <w:rsid w:val="00A8228E"/>
    <w:rsid w:val="00A82D5C"/>
    <w:rsid w:val="00A83A6D"/>
    <w:rsid w:val="00A83D0B"/>
    <w:rsid w:val="00A84B5A"/>
    <w:rsid w:val="00A8524A"/>
    <w:rsid w:val="00A853E4"/>
    <w:rsid w:val="00A8589F"/>
    <w:rsid w:val="00A86369"/>
    <w:rsid w:val="00A86D00"/>
    <w:rsid w:val="00A87410"/>
    <w:rsid w:val="00A87546"/>
    <w:rsid w:val="00A87BC0"/>
    <w:rsid w:val="00A87E00"/>
    <w:rsid w:val="00A907F4"/>
    <w:rsid w:val="00A914DA"/>
    <w:rsid w:val="00A9166C"/>
    <w:rsid w:val="00A91A75"/>
    <w:rsid w:val="00A92225"/>
    <w:rsid w:val="00A922E2"/>
    <w:rsid w:val="00A92D79"/>
    <w:rsid w:val="00A9304B"/>
    <w:rsid w:val="00A930AB"/>
    <w:rsid w:val="00A936BC"/>
    <w:rsid w:val="00A93700"/>
    <w:rsid w:val="00A94950"/>
    <w:rsid w:val="00A94E5F"/>
    <w:rsid w:val="00A95641"/>
    <w:rsid w:val="00A95C3B"/>
    <w:rsid w:val="00A95D19"/>
    <w:rsid w:val="00A961F2"/>
    <w:rsid w:val="00A963D2"/>
    <w:rsid w:val="00A964CF"/>
    <w:rsid w:val="00A96A63"/>
    <w:rsid w:val="00A96CBE"/>
    <w:rsid w:val="00A97030"/>
    <w:rsid w:val="00A97722"/>
    <w:rsid w:val="00A97F85"/>
    <w:rsid w:val="00AA0694"/>
    <w:rsid w:val="00AA2481"/>
    <w:rsid w:val="00AA2D2D"/>
    <w:rsid w:val="00AA30DB"/>
    <w:rsid w:val="00AA325E"/>
    <w:rsid w:val="00AA3DA2"/>
    <w:rsid w:val="00AA3E0E"/>
    <w:rsid w:val="00AA3F47"/>
    <w:rsid w:val="00AA530A"/>
    <w:rsid w:val="00AA63CC"/>
    <w:rsid w:val="00AA6D91"/>
    <w:rsid w:val="00AA6F54"/>
    <w:rsid w:val="00AA787B"/>
    <w:rsid w:val="00AA79C8"/>
    <w:rsid w:val="00AA7E2A"/>
    <w:rsid w:val="00AB11FC"/>
    <w:rsid w:val="00AB1356"/>
    <w:rsid w:val="00AB1D1D"/>
    <w:rsid w:val="00AB20A4"/>
    <w:rsid w:val="00AB2608"/>
    <w:rsid w:val="00AB260C"/>
    <w:rsid w:val="00AB263A"/>
    <w:rsid w:val="00AB297E"/>
    <w:rsid w:val="00AB2A02"/>
    <w:rsid w:val="00AB338F"/>
    <w:rsid w:val="00AB3ADB"/>
    <w:rsid w:val="00AB3CD5"/>
    <w:rsid w:val="00AB5237"/>
    <w:rsid w:val="00AB6557"/>
    <w:rsid w:val="00AB7954"/>
    <w:rsid w:val="00AB7EFE"/>
    <w:rsid w:val="00AC014E"/>
    <w:rsid w:val="00AC07D5"/>
    <w:rsid w:val="00AC135A"/>
    <w:rsid w:val="00AC28C3"/>
    <w:rsid w:val="00AC34BB"/>
    <w:rsid w:val="00AC35A8"/>
    <w:rsid w:val="00AC3635"/>
    <w:rsid w:val="00AC3923"/>
    <w:rsid w:val="00AC4222"/>
    <w:rsid w:val="00AC45F8"/>
    <w:rsid w:val="00AC4D13"/>
    <w:rsid w:val="00AC510B"/>
    <w:rsid w:val="00AC54B9"/>
    <w:rsid w:val="00AC58C6"/>
    <w:rsid w:val="00AC5E76"/>
    <w:rsid w:val="00AC5FE4"/>
    <w:rsid w:val="00AC6089"/>
    <w:rsid w:val="00AC614E"/>
    <w:rsid w:val="00AC61A1"/>
    <w:rsid w:val="00AC666A"/>
    <w:rsid w:val="00AC70A6"/>
    <w:rsid w:val="00AC70C6"/>
    <w:rsid w:val="00AC721D"/>
    <w:rsid w:val="00AC73FF"/>
    <w:rsid w:val="00AC74D4"/>
    <w:rsid w:val="00AC7658"/>
    <w:rsid w:val="00AD01DA"/>
    <w:rsid w:val="00AD06FB"/>
    <w:rsid w:val="00AD078F"/>
    <w:rsid w:val="00AD12AC"/>
    <w:rsid w:val="00AD160F"/>
    <w:rsid w:val="00AD2510"/>
    <w:rsid w:val="00AD2740"/>
    <w:rsid w:val="00AD2A4D"/>
    <w:rsid w:val="00AD2C58"/>
    <w:rsid w:val="00AD3538"/>
    <w:rsid w:val="00AD3972"/>
    <w:rsid w:val="00AD4398"/>
    <w:rsid w:val="00AD4B4F"/>
    <w:rsid w:val="00AD4CC4"/>
    <w:rsid w:val="00AD52F9"/>
    <w:rsid w:val="00AD5417"/>
    <w:rsid w:val="00AD60AD"/>
    <w:rsid w:val="00AD64B8"/>
    <w:rsid w:val="00AD71FB"/>
    <w:rsid w:val="00AD7524"/>
    <w:rsid w:val="00AD7906"/>
    <w:rsid w:val="00AE059C"/>
    <w:rsid w:val="00AE2286"/>
    <w:rsid w:val="00AE27BD"/>
    <w:rsid w:val="00AE3446"/>
    <w:rsid w:val="00AE3654"/>
    <w:rsid w:val="00AE36A1"/>
    <w:rsid w:val="00AE3975"/>
    <w:rsid w:val="00AE3CB3"/>
    <w:rsid w:val="00AE46B2"/>
    <w:rsid w:val="00AE4DE4"/>
    <w:rsid w:val="00AE547C"/>
    <w:rsid w:val="00AE65D0"/>
    <w:rsid w:val="00AE6D42"/>
    <w:rsid w:val="00AE7F93"/>
    <w:rsid w:val="00AF028B"/>
    <w:rsid w:val="00AF07E7"/>
    <w:rsid w:val="00AF192E"/>
    <w:rsid w:val="00AF1A43"/>
    <w:rsid w:val="00AF1ED3"/>
    <w:rsid w:val="00AF2046"/>
    <w:rsid w:val="00AF20AD"/>
    <w:rsid w:val="00AF2970"/>
    <w:rsid w:val="00AF2BF0"/>
    <w:rsid w:val="00AF2C92"/>
    <w:rsid w:val="00AF46B5"/>
    <w:rsid w:val="00AF60BD"/>
    <w:rsid w:val="00AF6957"/>
    <w:rsid w:val="00AF6A48"/>
    <w:rsid w:val="00AF6D51"/>
    <w:rsid w:val="00AF70D8"/>
    <w:rsid w:val="00AF78E1"/>
    <w:rsid w:val="00B00660"/>
    <w:rsid w:val="00B0067C"/>
    <w:rsid w:val="00B00B7D"/>
    <w:rsid w:val="00B01195"/>
    <w:rsid w:val="00B01316"/>
    <w:rsid w:val="00B0246F"/>
    <w:rsid w:val="00B02494"/>
    <w:rsid w:val="00B02831"/>
    <w:rsid w:val="00B02C38"/>
    <w:rsid w:val="00B04597"/>
    <w:rsid w:val="00B04BC5"/>
    <w:rsid w:val="00B058B0"/>
    <w:rsid w:val="00B05DF0"/>
    <w:rsid w:val="00B05F2C"/>
    <w:rsid w:val="00B065B6"/>
    <w:rsid w:val="00B07B6E"/>
    <w:rsid w:val="00B10A90"/>
    <w:rsid w:val="00B10B5B"/>
    <w:rsid w:val="00B10C42"/>
    <w:rsid w:val="00B125CD"/>
    <w:rsid w:val="00B12C5E"/>
    <w:rsid w:val="00B12F40"/>
    <w:rsid w:val="00B13770"/>
    <w:rsid w:val="00B13D3C"/>
    <w:rsid w:val="00B14344"/>
    <w:rsid w:val="00B14AC9"/>
    <w:rsid w:val="00B14C22"/>
    <w:rsid w:val="00B152FF"/>
    <w:rsid w:val="00B15ADF"/>
    <w:rsid w:val="00B16742"/>
    <w:rsid w:val="00B201C1"/>
    <w:rsid w:val="00B2056D"/>
    <w:rsid w:val="00B205FE"/>
    <w:rsid w:val="00B20D6F"/>
    <w:rsid w:val="00B21088"/>
    <w:rsid w:val="00B222B7"/>
    <w:rsid w:val="00B22317"/>
    <w:rsid w:val="00B22E14"/>
    <w:rsid w:val="00B23317"/>
    <w:rsid w:val="00B234B4"/>
    <w:rsid w:val="00B23605"/>
    <w:rsid w:val="00B239C1"/>
    <w:rsid w:val="00B23E82"/>
    <w:rsid w:val="00B2520F"/>
    <w:rsid w:val="00B252B7"/>
    <w:rsid w:val="00B25918"/>
    <w:rsid w:val="00B25D18"/>
    <w:rsid w:val="00B26583"/>
    <w:rsid w:val="00B272A3"/>
    <w:rsid w:val="00B30B64"/>
    <w:rsid w:val="00B311A2"/>
    <w:rsid w:val="00B31FC1"/>
    <w:rsid w:val="00B32BAC"/>
    <w:rsid w:val="00B34580"/>
    <w:rsid w:val="00B348D0"/>
    <w:rsid w:val="00B34A52"/>
    <w:rsid w:val="00B34EFC"/>
    <w:rsid w:val="00B3524E"/>
    <w:rsid w:val="00B35A1F"/>
    <w:rsid w:val="00B36227"/>
    <w:rsid w:val="00B37576"/>
    <w:rsid w:val="00B41472"/>
    <w:rsid w:val="00B41576"/>
    <w:rsid w:val="00B41ACB"/>
    <w:rsid w:val="00B42135"/>
    <w:rsid w:val="00B42C1B"/>
    <w:rsid w:val="00B4329F"/>
    <w:rsid w:val="00B4375E"/>
    <w:rsid w:val="00B43E92"/>
    <w:rsid w:val="00B44F84"/>
    <w:rsid w:val="00B4671E"/>
    <w:rsid w:val="00B467FE"/>
    <w:rsid w:val="00B46C63"/>
    <w:rsid w:val="00B47499"/>
    <w:rsid w:val="00B475D0"/>
    <w:rsid w:val="00B5084A"/>
    <w:rsid w:val="00B50CB7"/>
    <w:rsid w:val="00B50D1C"/>
    <w:rsid w:val="00B51038"/>
    <w:rsid w:val="00B5124D"/>
    <w:rsid w:val="00B51A53"/>
    <w:rsid w:val="00B51CB2"/>
    <w:rsid w:val="00B527ED"/>
    <w:rsid w:val="00B52E85"/>
    <w:rsid w:val="00B5362D"/>
    <w:rsid w:val="00B543DC"/>
    <w:rsid w:val="00B54686"/>
    <w:rsid w:val="00B546A3"/>
    <w:rsid w:val="00B549F7"/>
    <w:rsid w:val="00B54FB1"/>
    <w:rsid w:val="00B55BF3"/>
    <w:rsid w:val="00B55C0F"/>
    <w:rsid w:val="00B55C9A"/>
    <w:rsid w:val="00B56E8F"/>
    <w:rsid w:val="00B6079D"/>
    <w:rsid w:val="00B6230E"/>
    <w:rsid w:val="00B6322F"/>
    <w:rsid w:val="00B63663"/>
    <w:rsid w:val="00B64DAD"/>
    <w:rsid w:val="00B64E8B"/>
    <w:rsid w:val="00B65180"/>
    <w:rsid w:val="00B659AC"/>
    <w:rsid w:val="00B65BB7"/>
    <w:rsid w:val="00B65E38"/>
    <w:rsid w:val="00B65E50"/>
    <w:rsid w:val="00B706EE"/>
    <w:rsid w:val="00B70995"/>
    <w:rsid w:val="00B70D06"/>
    <w:rsid w:val="00B71388"/>
    <w:rsid w:val="00B72228"/>
    <w:rsid w:val="00B72DA7"/>
    <w:rsid w:val="00B735AC"/>
    <w:rsid w:val="00B73911"/>
    <w:rsid w:val="00B73D00"/>
    <w:rsid w:val="00B7413F"/>
    <w:rsid w:val="00B743B3"/>
    <w:rsid w:val="00B74D87"/>
    <w:rsid w:val="00B74F8C"/>
    <w:rsid w:val="00B75746"/>
    <w:rsid w:val="00B75FAF"/>
    <w:rsid w:val="00B76069"/>
    <w:rsid w:val="00B766AF"/>
    <w:rsid w:val="00B77552"/>
    <w:rsid w:val="00B808C0"/>
    <w:rsid w:val="00B810AB"/>
    <w:rsid w:val="00B81904"/>
    <w:rsid w:val="00B82A3E"/>
    <w:rsid w:val="00B8355C"/>
    <w:rsid w:val="00B835DD"/>
    <w:rsid w:val="00B8366A"/>
    <w:rsid w:val="00B83904"/>
    <w:rsid w:val="00B839B2"/>
    <w:rsid w:val="00B83F1D"/>
    <w:rsid w:val="00B84B72"/>
    <w:rsid w:val="00B86700"/>
    <w:rsid w:val="00B86878"/>
    <w:rsid w:val="00B86C5B"/>
    <w:rsid w:val="00B8782B"/>
    <w:rsid w:val="00B87C6C"/>
    <w:rsid w:val="00B90818"/>
    <w:rsid w:val="00B909B5"/>
    <w:rsid w:val="00B90CF4"/>
    <w:rsid w:val="00B9127A"/>
    <w:rsid w:val="00B91330"/>
    <w:rsid w:val="00B91B64"/>
    <w:rsid w:val="00B91C2F"/>
    <w:rsid w:val="00B92499"/>
    <w:rsid w:val="00B92DB0"/>
    <w:rsid w:val="00B9363F"/>
    <w:rsid w:val="00B945EC"/>
    <w:rsid w:val="00B947A1"/>
    <w:rsid w:val="00B9483C"/>
    <w:rsid w:val="00B94AE9"/>
    <w:rsid w:val="00B9556C"/>
    <w:rsid w:val="00B95AF4"/>
    <w:rsid w:val="00B9639C"/>
    <w:rsid w:val="00B96445"/>
    <w:rsid w:val="00B9672D"/>
    <w:rsid w:val="00B96765"/>
    <w:rsid w:val="00B96A22"/>
    <w:rsid w:val="00B96BD5"/>
    <w:rsid w:val="00B96E4B"/>
    <w:rsid w:val="00B97469"/>
    <w:rsid w:val="00B97839"/>
    <w:rsid w:val="00B97A95"/>
    <w:rsid w:val="00BA00FF"/>
    <w:rsid w:val="00BA07A4"/>
    <w:rsid w:val="00BA13EA"/>
    <w:rsid w:val="00BA15F7"/>
    <w:rsid w:val="00BA17B5"/>
    <w:rsid w:val="00BA2884"/>
    <w:rsid w:val="00BA2EF5"/>
    <w:rsid w:val="00BA3536"/>
    <w:rsid w:val="00BA3B7A"/>
    <w:rsid w:val="00BA41DB"/>
    <w:rsid w:val="00BA459D"/>
    <w:rsid w:val="00BA4F71"/>
    <w:rsid w:val="00BA52B3"/>
    <w:rsid w:val="00BA5741"/>
    <w:rsid w:val="00BA66CB"/>
    <w:rsid w:val="00BA6F2F"/>
    <w:rsid w:val="00BA7A5D"/>
    <w:rsid w:val="00BA7B39"/>
    <w:rsid w:val="00BB0453"/>
    <w:rsid w:val="00BB047F"/>
    <w:rsid w:val="00BB0BF1"/>
    <w:rsid w:val="00BB1C95"/>
    <w:rsid w:val="00BB2838"/>
    <w:rsid w:val="00BB4449"/>
    <w:rsid w:val="00BB4595"/>
    <w:rsid w:val="00BB45D9"/>
    <w:rsid w:val="00BB50CE"/>
    <w:rsid w:val="00BB5363"/>
    <w:rsid w:val="00BB58FE"/>
    <w:rsid w:val="00BB5934"/>
    <w:rsid w:val="00BB5FB0"/>
    <w:rsid w:val="00BB6055"/>
    <w:rsid w:val="00BB63FC"/>
    <w:rsid w:val="00BB69AA"/>
    <w:rsid w:val="00BB720A"/>
    <w:rsid w:val="00BB7B8C"/>
    <w:rsid w:val="00BC0405"/>
    <w:rsid w:val="00BC0830"/>
    <w:rsid w:val="00BC1A2B"/>
    <w:rsid w:val="00BC2269"/>
    <w:rsid w:val="00BC4135"/>
    <w:rsid w:val="00BC430D"/>
    <w:rsid w:val="00BC5610"/>
    <w:rsid w:val="00BC59C1"/>
    <w:rsid w:val="00BC5EEA"/>
    <w:rsid w:val="00BC601E"/>
    <w:rsid w:val="00BC6B88"/>
    <w:rsid w:val="00BC7331"/>
    <w:rsid w:val="00BC7A0D"/>
    <w:rsid w:val="00BC7F9F"/>
    <w:rsid w:val="00BD00E0"/>
    <w:rsid w:val="00BD0708"/>
    <w:rsid w:val="00BD10BE"/>
    <w:rsid w:val="00BD13E8"/>
    <w:rsid w:val="00BD1496"/>
    <w:rsid w:val="00BD1F0C"/>
    <w:rsid w:val="00BD28E3"/>
    <w:rsid w:val="00BD2908"/>
    <w:rsid w:val="00BD31FA"/>
    <w:rsid w:val="00BD39EB"/>
    <w:rsid w:val="00BD405E"/>
    <w:rsid w:val="00BD679F"/>
    <w:rsid w:val="00BD6888"/>
    <w:rsid w:val="00BD7057"/>
    <w:rsid w:val="00BD724C"/>
    <w:rsid w:val="00BD7296"/>
    <w:rsid w:val="00BD785F"/>
    <w:rsid w:val="00BD7AAF"/>
    <w:rsid w:val="00BD7F0C"/>
    <w:rsid w:val="00BD7F44"/>
    <w:rsid w:val="00BE0834"/>
    <w:rsid w:val="00BE0D6A"/>
    <w:rsid w:val="00BE0DD1"/>
    <w:rsid w:val="00BE1126"/>
    <w:rsid w:val="00BE1339"/>
    <w:rsid w:val="00BE19F1"/>
    <w:rsid w:val="00BE1C8E"/>
    <w:rsid w:val="00BE266F"/>
    <w:rsid w:val="00BE33A0"/>
    <w:rsid w:val="00BE3E69"/>
    <w:rsid w:val="00BE4127"/>
    <w:rsid w:val="00BE42C5"/>
    <w:rsid w:val="00BE4C12"/>
    <w:rsid w:val="00BE4D09"/>
    <w:rsid w:val="00BE4E90"/>
    <w:rsid w:val="00BE5703"/>
    <w:rsid w:val="00BE5F06"/>
    <w:rsid w:val="00BE5F32"/>
    <w:rsid w:val="00BE63C8"/>
    <w:rsid w:val="00BE66FE"/>
    <w:rsid w:val="00BE7116"/>
    <w:rsid w:val="00BE77AE"/>
    <w:rsid w:val="00BE7FCE"/>
    <w:rsid w:val="00BF00D7"/>
    <w:rsid w:val="00BF0785"/>
    <w:rsid w:val="00BF18D4"/>
    <w:rsid w:val="00BF1E66"/>
    <w:rsid w:val="00BF220D"/>
    <w:rsid w:val="00BF2AB5"/>
    <w:rsid w:val="00BF3FB4"/>
    <w:rsid w:val="00BF44FE"/>
    <w:rsid w:val="00BF53F1"/>
    <w:rsid w:val="00BF56A6"/>
    <w:rsid w:val="00BF6174"/>
    <w:rsid w:val="00BF62FA"/>
    <w:rsid w:val="00BF6D4B"/>
    <w:rsid w:val="00BF7124"/>
    <w:rsid w:val="00BF730A"/>
    <w:rsid w:val="00BF74B5"/>
    <w:rsid w:val="00BF7942"/>
    <w:rsid w:val="00C00091"/>
    <w:rsid w:val="00C00DF3"/>
    <w:rsid w:val="00C01C1D"/>
    <w:rsid w:val="00C01D23"/>
    <w:rsid w:val="00C02869"/>
    <w:rsid w:val="00C02BCE"/>
    <w:rsid w:val="00C03790"/>
    <w:rsid w:val="00C03BA9"/>
    <w:rsid w:val="00C03FCA"/>
    <w:rsid w:val="00C04577"/>
    <w:rsid w:val="00C04D50"/>
    <w:rsid w:val="00C04F9D"/>
    <w:rsid w:val="00C0541E"/>
    <w:rsid w:val="00C06444"/>
    <w:rsid w:val="00C06972"/>
    <w:rsid w:val="00C06F04"/>
    <w:rsid w:val="00C06FE4"/>
    <w:rsid w:val="00C07997"/>
    <w:rsid w:val="00C07D3F"/>
    <w:rsid w:val="00C101FE"/>
    <w:rsid w:val="00C1046E"/>
    <w:rsid w:val="00C11185"/>
    <w:rsid w:val="00C11214"/>
    <w:rsid w:val="00C11D1D"/>
    <w:rsid w:val="00C1211E"/>
    <w:rsid w:val="00C12503"/>
    <w:rsid w:val="00C12A89"/>
    <w:rsid w:val="00C12FC6"/>
    <w:rsid w:val="00C13368"/>
    <w:rsid w:val="00C13618"/>
    <w:rsid w:val="00C13A44"/>
    <w:rsid w:val="00C144EA"/>
    <w:rsid w:val="00C151B0"/>
    <w:rsid w:val="00C16DDA"/>
    <w:rsid w:val="00C16DE4"/>
    <w:rsid w:val="00C171BC"/>
    <w:rsid w:val="00C1739E"/>
    <w:rsid w:val="00C17F28"/>
    <w:rsid w:val="00C2000A"/>
    <w:rsid w:val="00C205F0"/>
    <w:rsid w:val="00C211A9"/>
    <w:rsid w:val="00C21602"/>
    <w:rsid w:val="00C21C7C"/>
    <w:rsid w:val="00C221BC"/>
    <w:rsid w:val="00C2319D"/>
    <w:rsid w:val="00C23FA7"/>
    <w:rsid w:val="00C2457F"/>
    <w:rsid w:val="00C2520D"/>
    <w:rsid w:val="00C2665B"/>
    <w:rsid w:val="00C26F48"/>
    <w:rsid w:val="00C276A5"/>
    <w:rsid w:val="00C27D44"/>
    <w:rsid w:val="00C30517"/>
    <w:rsid w:val="00C30F3F"/>
    <w:rsid w:val="00C32E57"/>
    <w:rsid w:val="00C33001"/>
    <w:rsid w:val="00C330B6"/>
    <w:rsid w:val="00C33286"/>
    <w:rsid w:val="00C3394F"/>
    <w:rsid w:val="00C33F37"/>
    <w:rsid w:val="00C35547"/>
    <w:rsid w:val="00C36042"/>
    <w:rsid w:val="00C36896"/>
    <w:rsid w:val="00C36EB1"/>
    <w:rsid w:val="00C373CA"/>
    <w:rsid w:val="00C3775B"/>
    <w:rsid w:val="00C43297"/>
    <w:rsid w:val="00C4333B"/>
    <w:rsid w:val="00C43C0B"/>
    <w:rsid w:val="00C441F6"/>
    <w:rsid w:val="00C45702"/>
    <w:rsid w:val="00C47A03"/>
    <w:rsid w:val="00C47BBD"/>
    <w:rsid w:val="00C50033"/>
    <w:rsid w:val="00C50396"/>
    <w:rsid w:val="00C5079B"/>
    <w:rsid w:val="00C508DB"/>
    <w:rsid w:val="00C51574"/>
    <w:rsid w:val="00C51859"/>
    <w:rsid w:val="00C51BD4"/>
    <w:rsid w:val="00C51E5E"/>
    <w:rsid w:val="00C51F72"/>
    <w:rsid w:val="00C52B33"/>
    <w:rsid w:val="00C52E74"/>
    <w:rsid w:val="00C535FB"/>
    <w:rsid w:val="00C53660"/>
    <w:rsid w:val="00C53D07"/>
    <w:rsid w:val="00C541BB"/>
    <w:rsid w:val="00C55326"/>
    <w:rsid w:val="00C55A1A"/>
    <w:rsid w:val="00C5662A"/>
    <w:rsid w:val="00C570C5"/>
    <w:rsid w:val="00C5780A"/>
    <w:rsid w:val="00C57DDA"/>
    <w:rsid w:val="00C60651"/>
    <w:rsid w:val="00C607A7"/>
    <w:rsid w:val="00C60CA6"/>
    <w:rsid w:val="00C60DBB"/>
    <w:rsid w:val="00C60DE8"/>
    <w:rsid w:val="00C61091"/>
    <w:rsid w:val="00C61721"/>
    <w:rsid w:val="00C623E5"/>
    <w:rsid w:val="00C62AB2"/>
    <w:rsid w:val="00C62E55"/>
    <w:rsid w:val="00C6353C"/>
    <w:rsid w:val="00C63C96"/>
    <w:rsid w:val="00C64E52"/>
    <w:rsid w:val="00C64F75"/>
    <w:rsid w:val="00C65A28"/>
    <w:rsid w:val="00C65CA4"/>
    <w:rsid w:val="00C66EF1"/>
    <w:rsid w:val="00C67863"/>
    <w:rsid w:val="00C67DE2"/>
    <w:rsid w:val="00C70484"/>
    <w:rsid w:val="00C70BC0"/>
    <w:rsid w:val="00C715E1"/>
    <w:rsid w:val="00C718BC"/>
    <w:rsid w:val="00C71AF5"/>
    <w:rsid w:val="00C71C29"/>
    <w:rsid w:val="00C71FD5"/>
    <w:rsid w:val="00C726ED"/>
    <w:rsid w:val="00C72767"/>
    <w:rsid w:val="00C72961"/>
    <w:rsid w:val="00C740A1"/>
    <w:rsid w:val="00C74348"/>
    <w:rsid w:val="00C7536F"/>
    <w:rsid w:val="00C75AC6"/>
    <w:rsid w:val="00C75DC8"/>
    <w:rsid w:val="00C760BC"/>
    <w:rsid w:val="00C7675B"/>
    <w:rsid w:val="00C768E3"/>
    <w:rsid w:val="00C76CAA"/>
    <w:rsid w:val="00C77511"/>
    <w:rsid w:val="00C777E5"/>
    <w:rsid w:val="00C7792E"/>
    <w:rsid w:val="00C8003D"/>
    <w:rsid w:val="00C80452"/>
    <w:rsid w:val="00C80989"/>
    <w:rsid w:val="00C81A85"/>
    <w:rsid w:val="00C82023"/>
    <w:rsid w:val="00C828D3"/>
    <w:rsid w:val="00C8353E"/>
    <w:rsid w:val="00C835A0"/>
    <w:rsid w:val="00C84FC1"/>
    <w:rsid w:val="00C856CD"/>
    <w:rsid w:val="00C85A68"/>
    <w:rsid w:val="00C86090"/>
    <w:rsid w:val="00C863B5"/>
    <w:rsid w:val="00C865EE"/>
    <w:rsid w:val="00C8678A"/>
    <w:rsid w:val="00C87B2F"/>
    <w:rsid w:val="00C87E2E"/>
    <w:rsid w:val="00C87FB9"/>
    <w:rsid w:val="00C906AC"/>
    <w:rsid w:val="00C90836"/>
    <w:rsid w:val="00C91303"/>
    <w:rsid w:val="00C91341"/>
    <w:rsid w:val="00C920BE"/>
    <w:rsid w:val="00C9263D"/>
    <w:rsid w:val="00C92A05"/>
    <w:rsid w:val="00C92D44"/>
    <w:rsid w:val="00C932FB"/>
    <w:rsid w:val="00C93761"/>
    <w:rsid w:val="00C946B1"/>
    <w:rsid w:val="00C94F6B"/>
    <w:rsid w:val="00C952CC"/>
    <w:rsid w:val="00C95C67"/>
    <w:rsid w:val="00C95F3E"/>
    <w:rsid w:val="00C95F8A"/>
    <w:rsid w:val="00C96047"/>
    <w:rsid w:val="00C96B1E"/>
    <w:rsid w:val="00CA0779"/>
    <w:rsid w:val="00CA2A19"/>
    <w:rsid w:val="00CA2D43"/>
    <w:rsid w:val="00CA3651"/>
    <w:rsid w:val="00CA36AA"/>
    <w:rsid w:val="00CA37D4"/>
    <w:rsid w:val="00CA4D10"/>
    <w:rsid w:val="00CA5F2A"/>
    <w:rsid w:val="00CA6074"/>
    <w:rsid w:val="00CA73AF"/>
    <w:rsid w:val="00CA775F"/>
    <w:rsid w:val="00CB0480"/>
    <w:rsid w:val="00CB07CC"/>
    <w:rsid w:val="00CB08D5"/>
    <w:rsid w:val="00CB14DB"/>
    <w:rsid w:val="00CB1537"/>
    <w:rsid w:val="00CB1776"/>
    <w:rsid w:val="00CB2193"/>
    <w:rsid w:val="00CB3CC9"/>
    <w:rsid w:val="00CB45C1"/>
    <w:rsid w:val="00CB4609"/>
    <w:rsid w:val="00CB5090"/>
    <w:rsid w:val="00CB55CA"/>
    <w:rsid w:val="00CB5DCD"/>
    <w:rsid w:val="00CB688F"/>
    <w:rsid w:val="00CB6E6E"/>
    <w:rsid w:val="00CB7513"/>
    <w:rsid w:val="00CB76A1"/>
    <w:rsid w:val="00CC00AD"/>
    <w:rsid w:val="00CC040A"/>
    <w:rsid w:val="00CC1D0F"/>
    <w:rsid w:val="00CC2725"/>
    <w:rsid w:val="00CC36D8"/>
    <w:rsid w:val="00CC3F29"/>
    <w:rsid w:val="00CC473A"/>
    <w:rsid w:val="00CC5867"/>
    <w:rsid w:val="00CC6A96"/>
    <w:rsid w:val="00CC761E"/>
    <w:rsid w:val="00CC7714"/>
    <w:rsid w:val="00CC794F"/>
    <w:rsid w:val="00CD08BE"/>
    <w:rsid w:val="00CD0E58"/>
    <w:rsid w:val="00CD0F35"/>
    <w:rsid w:val="00CD1376"/>
    <w:rsid w:val="00CD1704"/>
    <w:rsid w:val="00CD1E15"/>
    <w:rsid w:val="00CD26E8"/>
    <w:rsid w:val="00CD354C"/>
    <w:rsid w:val="00CD460C"/>
    <w:rsid w:val="00CD47C9"/>
    <w:rsid w:val="00CD47F2"/>
    <w:rsid w:val="00CD4F92"/>
    <w:rsid w:val="00CD51BB"/>
    <w:rsid w:val="00CD554D"/>
    <w:rsid w:val="00CD5E4D"/>
    <w:rsid w:val="00CD6279"/>
    <w:rsid w:val="00CD7010"/>
    <w:rsid w:val="00CD7159"/>
    <w:rsid w:val="00CD79E4"/>
    <w:rsid w:val="00CD7A1A"/>
    <w:rsid w:val="00CD7FA2"/>
    <w:rsid w:val="00CE007E"/>
    <w:rsid w:val="00CE0103"/>
    <w:rsid w:val="00CE1796"/>
    <w:rsid w:val="00CE1F52"/>
    <w:rsid w:val="00CE1FEF"/>
    <w:rsid w:val="00CE2AD3"/>
    <w:rsid w:val="00CE2DD1"/>
    <w:rsid w:val="00CE2E9A"/>
    <w:rsid w:val="00CE2FC9"/>
    <w:rsid w:val="00CE30D9"/>
    <w:rsid w:val="00CE333F"/>
    <w:rsid w:val="00CE4576"/>
    <w:rsid w:val="00CE519C"/>
    <w:rsid w:val="00CE6552"/>
    <w:rsid w:val="00CE7493"/>
    <w:rsid w:val="00CE7DAA"/>
    <w:rsid w:val="00CE7F4B"/>
    <w:rsid w:val="00CF089C"/>
    <w:rsid w:val="00CF092D"/>
    <w:rsid w:val="00CF0A9A"/>
    <w:rsid w:val="00CF0F73"/>
    <w:rsid w:val="00CF0F8C"/>
    <w:rsid w:val="00CF258E"/>
    <w:rsid w:val="00CF319D"/>
    <w:rsid w:val="00CF35F5"/>
    <w:rsid w:val="00CF39A5"/>
    <w:rsid w:val="00CF4437"/>
    <w:rsid w:val="00CF492E"/>
    <w:rsid w:val="00CF6261"/>
    <w:rsid w:val="00CF6840"/>
    <w:rsid w:val="00CF6BDD"/>
    <w:rsid w:val="00CF70B7"/>
    <w:rsid w:val="00CF7422"/>
    <w:rsid w:val="00CF76FC"/>
    <w:rsid w:val="00CF78B9"/>
    <w:rsid w:val="00D00134"/>
    <w:rsid w:val="00D00177"/>
    <w:rsid w:val="00D0042D"/>
    <w:rsid w:val="00D00454"/>
    <w:rsid w:val="00D00B3A"/>
    <w:rsid w:val="00D00B78"/>
    <w:rsid w:val="00D00B90"/>
    <w:rsid w:val="00D0231E"/>
    <w:rsid w:val="00D024DE"/>
    <w:rsid w:val="00D02507"/>
    <w:rsid w:val="00D02F13"/>
    <w:rsid w:val="00D0377C"/>
    <w:rsid w:val="00D041E0"/>
    <w:rsid w:val="00D04DF5"/>
    <w:rsid w:val="00D068F0"/>
    <w:rsid w:val="00D06CB4"/>
    <w:rsid w:val="00D06F20"/>
    <w:rsid w:val="00D079E1"/>
    <w:rsid w:val="00D07E93"/>
    <w:rsid w:val="00D1196D"/>
    <w:rsid w:val="00D11E72"/>
    <w:rsid w:val="00D11F77"/>
    <w:rsid w:val="00D122E8"/>
    <w:rsid w:val="00D1232D"/>
    <w:rsid w:val="00D12760"/>
    <w:rsid w:val="00D13702"/>
    <w:rsid w:val="00D13888"/>
    <w:rsid w:val="00D14038"/>
    <w:rsid w:val="00D14270"/>
    <w:rsid w:val="00D1484D"/>
    <w:rsid w:val="00D14934"/>
    <w:rsid w:val="00D1579E"/>
    <w:rsid w:val="00D15D73"/>
    <w:rsid w:val="00D1626B"/>
    <w:rsid w:val="00D166D1"/>
    <w:rsid w:val="00D16916"/>
    <w:rsid w:val="00D16D4E"/>
    <w:rsid w:val="00D170A9"/>
    <w:rsid w:val="00D170BA"/>
    <w:rsid w:val="00D174D7"/>
    <w:rsid w:val="00D17607"/>
    <w:rsid w:val="00D209D8"/>
    <w:rsid w:val="00D20A83"/>
    <w:rsid w:val="00D20B0D"/>
    <w:rsid w:val="00D20B98"/>
    <w:rsid w:val="00D216D6"/>
    <w:rsid w:val="00D21A8F"/>
    <w:rsid w:val="00D22DBE"/>
    <w:rsid w:val="00D23906"/>
    <w:rsid w:val="00D24273"/>
    <w:rsid w:val="00D24DCA"/>
    <w:rsid w:val="00D24DF4"/>
    <w:rsid w:val="00D258A3"/>
    <w:rsid w:val="00D259E9"/>
    <w:rsid w:val="00D259FE"/>
    <w:rsid w:val="00D26152"/>
    <w:rsid w:val="00D261AD"/>
    <w:rsid w:val="00D262D4"/>
    <w:rsid w:val="00D26645"/>
    <w:rsid w:val="00D266DA"/>
    <w:rsid w:val="00D26A3E"/>
    <w:rsid w:val="00D26CE6"/>
    <w:rsid w:val="00D272E1"/>
    <w:rsid w:val="00D27E35"/>
    <w:rsid w:val="00D27EC0"/>
    <w:rsid w:val="00D300DD"/>
    <w:rsid w:val="00D30523"/>
    <w:rsid w:val="00D306E0"/>
    <w:rsid w:val="00D30DC8"/>
    <w:rsid w:val="00D3219F"/>
    <w:rsid w:val="00D32483"/>
    <w:rsid w:val="00D32FAC"/>
    <w:rsid w:val="00D335C6"/>
    <w:rsid w:val="00D33918"/>
    <w:rsid w:val="00D359E6"/>
    <w:rsid w:val="00D36050"/>
    <w:rsid w:val="00D36CF2"/>
    <w:rsid w:val="00D40618"/>
    <w:rsid w:val="00D40CDD"/>
    <w:rsid w:val="00D41344"/>
    <w:rsid w:val="00D42543"/>
    <w:rsid w:val="00D42622"/>
    <w:rsid w:val="00D42F56"/>
    <w:rsid w:val="00D43149"/>
    <w:rsid w:val="00D43382"/>
    <w:rsid w:val="00D43D09"/>
    <w:rsid w:val="00D43F88"/>
    <w:rsid w:val="00D44185"/>
    <w:rsid w:val="00D44E47"/>
    <w:rsid w:val="00D4570D"/>
    <w:rsid w:val="00D459FB"/>
    <w:rsid w:val="00D45E4B"/>
    <w:rsid w:val="00D46D98"/>
    <w:rsid w:val="00D46F35"/>
    <w:rsid w:val="00D46F3E"/>
    <w:rsid w:val="00D474BD"/>
    <w:rsid w:val="00D47815"/>
    <w:rsid w:val="00D47A0E"/>
    <w:rsid w:val="00D50476"/>
    <w:rsid w:val="00D50817"/>
    <w:rsid w:val="00D50B04"/>
    <w:rsid w:val="00D50F3E"/>
    <w:rsid w:val="00D51528"/>
    <w:rsid w:val="00D5167E"/>
    <w:rsid w:val="00D516BD"/>
    <w:rsid w:val="00D51A46"/>
    <w:rsid w:val="00D51DA1"/>
    <w:rsid w:val="00D51F86"/>
    <w:rsid w:val="00D521A1"/>
    <w:rsid w:val="00D523D4"/>
    <w:rsid w:val="00D524F1"/>
    <w:rsid w:val="00D5266A"/>
    <w:rsid w:val="00D5294A"/>
    <w:rsid w:val="00D538E7"/>
    <w:rsid w:val="00D53F97"/>
    <w:rsid w:val="00D550DE"/>
    <w:rsid w:val="00D564F0"/>
    <w:rsid w:val="00D574CB"/>
    <w:rsid w:val="00D57618"/>
    <w:rsid w:val="00D57A8B"/>
    <w:rsid w:val="00D57BEA"/>
    <w:rsid w:val="00D57DD3"/>
    <w:rsid w:val="00D57F3E"/>
    <w:rsid w:val="00D603BE"/>
    <w:rsid w:val="00D60961"/>
    <w:rsid w:val="00D60C3D"/>
    <w:rsid w:val="00D6235B"/>
    <w:rsid w:val="00D627EC"/>
    <w:rsid w:val="00D62ED1"/>
    <w:rsid w:val="00D63582"/>
    <w:rsid w:val="00D649A2"/>
    <w:rsid w:val="00D6519C"/>
    <w:rsid w:val="00D65325"/>
    <w:rsid w:val="00D65438"/>
    <w:rsid w:val="00D65561"/>
    <w:rsid w:val="00D65D10"/>
    <w:rsid w:val="00D666F9"/>
    <w:rsid w:val="00D66CC1"/>
    <w:rsid w:val="00D7029F"/>
    <w:rsid w:val="00D7071C"/>
    <w:rsid w:val="00D708CE"/>
    <w:rsid w:val="00D71409"/>
    <w:rsid w:val="00D71E45"/>
    <w:rsid w:val="00D72A33"/>
    <w:rsid w:val="00D731E7"/>
    <w:rsid w:val="00D7368D"/>
    <w:rsid w:val="00D74513"/>
    <w:rsid w:val="00D74861"/>
    <w:rsid w:val="00D74CAA"/>
    <w:rsid w:val="00D7547F"/>
    <w:rsid w:val="00D75B4C"/>
    <w:rsid w:val="00D75C28"/>
    <w:rsid w:val="00D7686D"/>
    <w:rsid w:val="00D76982"/>
    <w:rsid w:val="00D76BBA"/>
    <w:rsid w:val="00D77A43"/>
    <w:rsid w:val="00D77F1E"/>
    <w:rsid w:val="00D77FFD"/>
    <w:rsid w:val="00D80A9A"/>
    <w:rsid w:val="00D80B01"/>
    <w:rsid w:val="00D81168"/>
    <w:rsid w:val="00D81476"/>
    <w:rsid w:val="00D82878"/>
    <w:rsid w:val="00D8298D"/>
    <w:rsid w:val="00D833FB"/>
    <w:rsid w:val="00D834B3"/>
    <w:rsid w:val="00D83556"/>
    <w:rsid w:val="00D84234"/>
    <w:rsid w:val="00D84D6B"/>
    <w:rsid w:val="00D84DDB"/>
    <w:rsid w:val="00D85555"/>
    <w:rsid w:val="00D85CAA"/>
    <w:rsid w:val="00D87744"/>
    <w:rsid w:val="00D87D70"/>
    <w:rsid w:val="00D90010"/>
    <w:rsid w:val="00D90606"/>
    <w:rsid w:val="00D90661"/>
    <w:rsid w:val="00D914F6"/>
    <w:rsid w:val="00D9174C"/>
    <w:rsid w:val="00D926AB"/>
    <w:rsid w:val="00D9284B"/>
    <w:rsid w:val="00D92BEB"/>
    <w:rsid w:val="00D92DE4"/>
    <w:rsid w:val="00D937DC"/>
    <w:rsid w:val="00D951B7"/>
    <w:rsid w:val="00D95629"/>
    <w:rsid w:val="00D95950"/>
    <w:rsid w:val="00D95C77"/>
    <w:rsid w:val="00D95D1A"/>
    <w:rsid w:val="00D95E13"/>
    <w:rsid w:val="00D963E4"/>
    <w:rsid w:val="00D96690"/>
    <w:rsid w:val="00D97743"/>
    <w:rsid w:val="00D979E3"/>
    <w:rsid w:val="00D97C3A"/>
    <w:rsid w:val="00D97CE4"/>
    <w:rsid w:val="00DA0893"/>
    <w:rsid w:val="00DA0A4A"/>
    <w:rsid w:val="00DA13BE"/>
    <w:rsid w:val="00DA173E"/>
    <w:rsid w:val="00DA1C59"/>
    <w:rsid w:val="00DA2198"/>
    <w:rsid w:val="00DA2639"/>
    <w:rsid w:val="00DA2738"/>
    <w:rsid w:val="00DA3597"/>
    <w:rsid w:val="00DA39DC"/>
    <w:rsid w:val="00DA3C9D"/>
    <w:rsid w:val="00DA420D"/>
    <w:rsid w:val="00DA4AFC"/>
    <w:rsid w:val="00DA52AC"/>
    <w:rsid w:val="00DA52E1"/>
    <w:rsid w:val="00DA589B"/>
    <w:rsid w:val="00DA5AF7"/>
    <w:rsid w:val="00DA62C0"/>
    <w:rsid w:val="00DA6458"/>
    <w:rsid w:val="00DA7B56"/>
    <w:rsid w:val="00DB0C41"/>
    <w:rsid w:val="00DB1981"/>
    <w:rsid w:val="00DB2658"/>
    <w:rsid w:val="00DB2C0E"/>
    <w:rsid w:val="00DB3551"/>
    <w:rsid w:val="00DB43CE"/>
    <w:rsid w:val="00DB4C5D"/>
    <w:rsid w:val="00DB5CC5"/>
    <w:rsid w:val="00DB759E"/>
    <w:rsid w:val="00DB76DF"/>
    <w:rsid w:val="00DC015E"/>
    <w:rsid w:val="00DC04C5"/>
    <w:rsid w:val="00DC0CCD"/>
    <w:rsid w:val="00DC173E"/>
    <w:rsid w:val="00DC17C6"/>
    <w:rsid w:val="00DC2D11"/>
    <w:rsid w:val="00DC3174"/>
    <w:rsid w:val="00DC3777"/>
    <w:rsid w:val="00DC3A62"/>
    <w:rsid w:val="00DC40CA"/>
    <w:rsid w:val="00DC466C"/>
    <w:rsid w:val="00DC50C1"/>
    <w:rsid w:val="00DC5175"/>
    <w:rsid w:val="00DC59BB"/>
    <w:rsid w:val="00DC5DBF"/>
    <w:rsid w:val="00DC6056"/>
    <w:rsid w:val="00DC636E"/>
    <w:rsid w:val="00DC66B7"/>
    <w:rsid w:val="00DC6826"/>
    <w:rsid w:val="00DC6893"/>
    <w:rsid w:val="00DC6AE2"/>
    <w:rsid w:val="00DC7197"/>
    <w:rsid w:val="00DC71F8"/>
    <w:rsid w:val="00DC7443"/>
    <w:rsid w:val="00DC79AE"/>
    <w:rsid w:val="00DD0587"/>
    <w:rsid w:val="00DD1F95"/>
    <w:rsid w:val="00DD243C"/>
    <w:rsid w:val="00DD2ECB"/>
    <w:rsid w:val="00DD37BA"/>
    <w:rsid w:val="00DD3A56"/>
    <w:rsid w:val="00DD426C"/>
    <w:rsid w:val="00DD4489"/>
    <w:rsid w:val="00DD4E3C"/>
    <w:rsid w:val="00DD5692"/>
    <w:rsid w:val="00DD56D4"/>
    <w:rsid w:val="00DD5755"/>
    <w:rsid w:val="00DD60F3"/>
    <w:rsid w:val="00DD65F3"/>
    <w:rsid w:val="00DD6A81"/>
    <w:rsid w:val="00DD6B10"/>
    <w:rsid w:val="00DD712D"/>
    <w:rsid w:val="00DD756B"/>
    <w:rsid w:val="00DE0650"/>
    <w:rsid w:val="00DE069C"/>
    <w:rsid w:val="00DE08EB"/>
    <w:rsid w:val="00DE095D"/>
    <w:rsid w:val="00DE193D"/>
    <w:rsid w:val="00DE1997"/>
    <w:rsid w:val="00DE360B"/>
    <w:rsid w:val="00DE3A1D"/>
    <w:rsid w:val="00DE3E54"/>
    <w:rsid w:val="00DE4607"/>
    <w:rsid w:val="00DE51DF"/>
    <w:rsid w:val="00DE550E"/>
    <w:rsid w:val="00DE56AA"/>
    <w:rsid w:val="00DE62EC"/>
    <w:rsid w:val="00DE6C4B"/>
    <w:rsid w:val="00DE74ED"/>
    <w:rsid w:val="00DE754A"/>
    <w:rsid w:val="00DF1236"/>
    <w:rsid w:val="00DF1548"/>
    <w:rsid w:val="00DF1D9E"/>
    <w:rsid w:val="00DF218E"/>
    <w:rsid w:val="00DF230E"/>
    <w:rsid w:val="00DF2BAE"/>
    <w:rsid w:val="00DF365B"/>
    <w:rsid w:val="00DF463C"/>
    <w:rsid w:val="00DF4C3C"/>
    <w:rsid w:val="00DF5B37"/>
    <w:rsid w:val="00DF5C01"/>
    <w:rsid w:val="00DF5E85"/>
    <w:rsid w:val="00DF677A"/>
    <w:rsid w:val="00DF691B"/>
    <w:rsid w:val="00DF691C"/>
    <w:rsid w:val="00DF6FAD"/>
    <w:rsid w:val="00DF78AF"/>
    <w:rsid w:val="00DF79C4"/>
    <w:rsid w:val="00DF7EAC"/>
    <w:rsid w:val="00E003C4"/>
    <w:rsid w:val="00E0044A"/>
    <w:rsid w:val="00E0075B"/>
    <w:rsid w:val="00E00833"/>
    <w:rsid w:val="00E01089"/>
    <w:rsid w:val="00E0120B"/>
    <w:rsid w:val="00E02C92"/>
    <w:rsid w:val="00E02CA0"/>
    <w:rsid w:val="00E02E8D"/>
    <w:rsid w:val="00E02F94"/>
    <w:rsid w:val="00E041F5"/>
    <w:rsid w:val="00E04446"/>
    <w:rsid w:val="00E0497C"/>
    <w:rsid w:val="00E04EC2"/>
    <w:rsid w:val="00E0716E"/>
    <w:rsid w:val="00E07520"/>
    <w:rsid w:val="00E0792E"/>
    <w:rsid w:val="00E07963"/>
    <w:rsid w:val="00E10047"/>
    <w:rsid w:val="00E10481"/>
    <w:rsid w:val="00E10F85"/>
    <w:rsid w:val="00E10FD4"/>
    <w:rsid w:val="00E11018"/>
    <w:rsid w:val="00E1152F"/>
    <w:rsid w:val="00E115F7"/>
    <w:rsid w:val="00E121E2"/>
    <w:rsid w:val="00E130BD"/>
    <w:rsid w:val="00E1324E"/>
    <w:rsid w:val="00E132B2"/>
    <w:rsid w:val="00E13327"/>
    <w:rsid w:val="00E14434"/>
    <w:rsid w:val="00E144AE"/>
    <w:rsid w:val="00E14BFA"/>
    <w:rsid w:val="00E14C4A"/>
    <w:rsid w:val="00E14F98"/>
    <w:rsid w:val="00E15244"/>
    <w:rsid w:val="00E15B0F"/>
    <w:rsid w:val="00E15EB8"/>
    <w:rsid w:val="00E17014"/>
    <w:rsid w:val="00E17830"/>
    <w:rsid w:val="00E17ADD"/>
    <w:rsid w:val="00E17FA2"/>
    <w:rsid w:val="00E20282"/>
    <w:rsid w:val="00E20D48"/>
    <w:rsid w:val="00E20DB2"/>
    <w:rsid w:val="00E20E95"/>
    <w:rsid w:val="00E22409"/>
    <w:rsid w:val="00E22AAC"/>
    <w:rsid w:val="00E23154"/>
    <w:rsid w:val="00E232C2"/>
    <w:rsid w:val="00E23991"/>
    <w:rsid w:val="00E23B3D"/>
    <w:rsid w:val="00E245F6"/>
    <w:rsid w:val="00E24E89"/>
    <w:rsid w:val="00E2517F"/>
    <w:rsid w:val="00E25AF6"/>
    <w:rsid w:val="00E2621F"/>
    <w:rsid w:val="00E26288"/>
    <w:rsid w:val="00E26789"/>
    <w:rsid w:val="00E269AA"/>
    <w:rsid w:val="00E274CA"/>
    <w:rsid w:val="00E30442"/>
    <w:rsid w:val="00E3049B"/>
    <w:rsid w:val="00E30608"/>
    <w:rsid w:val="00E30F98"/>
    <w:rsid w:val="00E32419"/>
    <w:rsid w:val="00E327F0"/>
    <w:rsid w:val="00E32F29"/>
    <w:rsid w:val="00E33806"/>
    <w:rsid w:val="00E33833"/>
    <w:rsid w:val="00E35EBA"/>
    <w:rsid w:val="00E36331"/>
    <w:rsid w:val="00E368CE"/>
    <w:rsid w:val="00E36B74"/>
    <w:rsid w:val="00E374E0"/>
    <w:rsid w:val="00E37528"/>
    <w:rsid w:val="00E37F1F"/>
    <w:rsid w:val="00E400C5"/>
    <w:rsid w:val="00E4060D"/>
    <w:rsid w:val="00E406CB"/>
    <w:rsid w:val="00E40745"/>
    <w:rsid w:val="00E41EDB"/>
    <w:rsid w:val="00E42049"/>
    <w:rsid w:val="00E42183"/>
    <w:rsid w:val="00E4250C"/>
    <w:rsid w:val="00E42975"/>
    <w:rsid w:val="00E42F86"/>
    <w:rsid w:val="00E43229"/>
    <w:rsid w:val="00E43569"/>
    <w:rsid w:val="00E457B9"/>
    <w:rsid w:val="00E4609A"/>
    <w:rsid w:val="00E465C2"/>
    <w:rsid w:val="00E46C3F"/>
    <w:rsid w:val="00E46CDD"/>
    <w:rsid w:val="00E46CFE"/>
    <w:rsid w:val="00E46F3E"/>
    <w:rsid w:val="00E50BF2"/>
    <w:rsid w:val="00E5157B"/>
    <w:rsid w:val="00E51E67"/>
    <w:rsid w:val="00E5219D"/>
    <w:rsid w:val="00E5236C"/>
    <w:rsid w:val="00E52A60"/>
    <w:rsid w:val="00E52CF3"/>
    <w:rsid w:val="00E536AB"/>
    <w:rsid w:val="00E54252"/>
    <w:rsid w:val="00E5430C"/>
    <w:rsid w:val="00E54B96"/>
    <w:rsid w:val="00E5514F"/>
    <w:rsid w:val="00E555C9"/>
    <w:rsid w:val="00E55638"/>
    <w:rsid w:val="00E57644"/>
    <w:rsid w:val="00E577C0"/>
    <w:rsid w:val="00E578E6"/>
    <w:rsid w:val="00E57949"/>
    <w:rsid w:val="00E57A7E"/>
    <w:rsid w:val="00E6015D"/>
    <w:rsid w:val="00E604C6"/>
    <w:rsid w:val="00E604DD"/>
    <w:rsid w:val="00E60DEF"/>
    <w:rsid w:val="00E60EBF"/>
    <w:rsid w:val="00E60EDF"/>
    <w:rsid w:val="00E6109B"/>
    <w:rsid w:val="00E61579"/>
    <w:rsid w:val="00E617D7"/>
    <w:rsid w:val="00E61FDE"/>
    <w:rsid w:val="00E62125"/>
    <w:rsid w:val="00E626FA"/>
    <w:rsid w:val="00E62860"/>
    <w:rsid w:val="00E62BF6"/>
    <w:rsid w:val="00E62D6F"/>
    <w:rsid w:val="00E63275"/>
    <w:rsid w:val="00E636C3"/>
    <w:rsid w:val="00E638C0"/>
    <w:rsid w:val="00E6444A"/>
    <w:rsid w:val="00E64792"/>
    <w:rsid w:val="00E65550"/>
    <w:rsid w:val="00E66DE1"/>
    <w:rsid w:val="00E673A3"/>
    <w:rsid w:val="00E676F6"/>
    <w:rsid w:val="00E677F3"/>
    <w:rsid w:val="00E70A7A"/>
    <w:rsid w:val="00E70CB8"/>
    <w:rsid w:val="00E70D56"/>
    <w:rsid w:val="00E70D8E"/>
    <w:rsid w:val="00E70E4D"/>
    <w:rsid w:val="00E71163"/>
    <w:rsid w:val="00E71286"/>
    <w:rsid w:val="00E71DCD"/>
    <w:rsid w:val="00E72787"/>
    <w:rsid w:val="00E72C14"/>
    <w:rsid w:val="00E72F91"/>
    <w:rsid w:val="00E730E3"/>
    <w:rsid w:val="00E73533"/>
    <w:rsid w:val="00E73724"/>
    <w:rsid w:val="00E743ED"/>
    <w:rsid w:val="00E744A8"/>
    <w:rsid w:val="00E747B6"/>
    <w:rsid w:val="00E74DD6"/>
    <w:rsid w:val="00E753CA"/>
    <w:rsid w:val="00E75F37"/>
    <w:rsid w:val="00E76095"/>
    <w:rsid w:val="00E7656B"/>
    <w:rsid w:val="00E76B06"/>
    <w:rsid w:val="00E7787C"/>
    <w:rsid w:val="00E77B17"/>
    <w:rsid w:val="00E77BA1"/>
    <w:rsid w:val="00E77BBE"/>
    <w:rsid w:val="00E80B2F"/>
    <w:rsid w:val="00E814CD"/>
    <w:rsid w:val="00E81EA0"/>
    <w:rsid w:val="00E82792"/>
    <w:rsid w:val="00E82C0A"/>
    <w:rsid w:val="00E82DEB"/>
    <w:rsid w:val="00E83666"/>
    <w:rsid w:val="00E843D5"/>
    <w:rsid w:val="00E84BE8"/>
    <w:rsid w:val="00E851DF"/>
    <w:rsid w:val="00E85FA2"/>
    <w:rsid w:val="00E866FE"/>
    <w:rsid w:val="00E87344"/>
    <w:rsid w:val="00E87FA1"/>
    <w:rsid w:val="00E9004D"/>
    <w:rsid w:val="00E90CC1"/>
    <w:rsid w:val="00E90E06"/>
    <w:rsid w:val="00E914B3"/>
    <w:rsid w:val="00E916E4"/>
    <w:rsid w:val="00E92297"/>
    <w:rsid w:val="00E923D2"/>
    <w:rsid w:val="00E92441"/>
    <w:rsid w:val="00E9357A"/>
    <w:rsid w:val="00E93B55"/>
    <w:rsid w:val="00E9409C"/>
    <w:rsid w:val="00E94168"/>
    <w:rsid w:val="00E9424B"/>
    <w:rsid w:val="00E943D8"/>
    <w:rsid w:val="00E95261"/>
    <w:rsid w:val="00E95DFB"/>
    <w:rsid w:val="00E9611E"/>
    <w:rsid w:val="00E96AF0"/>
    <w:rsid w:val="00E96D31"/>
    <w:rsid w:val="00E96FB4"/>
    <w:rsid w:val="00E974BE"/>
    <w:rsid w:val="00E97888"/>
    <w:rsid w:val="00E97E54"/>
    <w:rsid w:val="00EA01DD"/>
    <w:rsid w:val="00EA0AF6"/>
    <w:rsid w:val="00EA1D21"/>
    <w:rsid w:val="00EA1FB2"/>
    <w:rsid w:val="00EA22C6"/>
    <w:rsid w:val="00EA2336"/>
    <w:rsid w:val="00EA2412"/>
    <w:rsid w:val="00EA3034"/>
    <w:rsid w:val="00EA31A5"/>
    <w:rsid w:val="00EA60D8"/>
    <w:rsid w:val="00EA771E"/>
    <w:rsid w:val="00EA7760"/>
    <w:rsid w:val="00EB00C2"/>
    <w:rsid w:val="00EB00CD"/>
    <w:rsid w:val="00EB1FB9"/>
    <w:rsid w:val="00EB28B6"/>
    <w:rsid w:val="00EB2BC3"/>
    <w:rsid w:val="00EB32EE"/>
    <w:rsid w:val="00EB3327"/>
    <w:rsid w:val="00EB34A4"/>
    <w:rsid w:val="00EB3542"/>
    <w:rsid w:val="00EB4321"/>
    <w:rsid w:val="00EB4CDE"/>
    <w:rsid w:val="00EB5511"/>
    <w:rsid w:val="00EB5FA7"/>
    <w:rsid w:val="00EB6A88"/>
    <w:rsid w:val="00EB7207"/>
    <w:rsid w:val="00EC0921"/>
    <w:rsid w:val="00EC0F9A"/>
    <w:rsid w:val="00EC117B"/>
    <w:rsid w:val="00EC13C2"/>
    <w:rsid w:val="00EC159A"/>
    <w:rsid w:val="00EC1838"/>
    <w:rsid w:val="00EC1FBB"/>
    <w:rsid w:val="00EC3496"/>
    <w:rsid w:val="00EC4186"/>
    <w:rsid w:val="00EC503E"/>
    <w:rsid w:val="00EC5B16"/>
    <w:rsid w:val="00EC65C5"/>
    <w:rsid w:val="00EC6D24"/>
    <w:rsid w:val="00EC6DB9"/>
    <w:rsid w:val="00EC78AD"/>
    <w:rsid w:val="00EC7942"/>
    <w:rsid w:val="00ED015C"/>
    <w:rsid w:val="00ED1616"/>
    <w:rsid w:val="00ED16E9"/>
    <w:rsid w:val="00ED2327"/>
    <w:rsid w:val="00ED281D"/>
    <w:rsid w:val="00ED2ADF"/>
    <w:rsid w:val="00ED3C6A"/>
    <w:rsid w:val="00ED4D77"/>
    <w:rsid w:val="00ED503B"/>
    <w:rsid w:val="00ED5073"/>
    <w:rsid w:val="00ED5A15"/>
    <w:rsid w:val="00ED6558"/>
    <w:rsid w:val="00ED669E"/>
    <w:rsid w:val="00ED7B01"/>
    <w:rsid w:val="00ED7F58"/>
    <w:rsid w:val="00EE02C6"/>
    <w:rsid w:val="00EE060F"/>
    <w:rsid w:val="00EE087D"/>
    <w:rsid w:val="00EE0D25"/>
    <w:rsid w:val="00EE0F6F"/>
    <w:rsid w:val="00EE1B44"/>
    <w:rsid w:val="00EE24A1"/>
    <w:rsid w:val="00EE2644"/>
    <w:rsid w:val="00EE3050"/>
    <w:rsid w:val="00EE33E5"/>
    <w:rsid w:val="00EE3417"/>
    <w:rsid w:val="00EE4770"/>
    <w:rsid w:val="00EE47EE"/>
    <w:rsid w:val="00EE4865"/>
    <w:rsid w:val="00EE4922"/>
    <w:rsid w:val="00EE4DCB"/>
    <w:rsid w:val="00EE4FB0"/>
    <w:rsid w:val="00EE504F"/>
    <w:rsid w:val="00EE54BA"/>
    <w:rsid w:val="00EE561A"/>
    <w:rsid w:val="00EE5940"/>
    <w:rsid w:val="00EE6661"/>
    <w:rsid w:val="00EE67B9"/>
    <w:rsid w:val="00EE6AFC"/>
    <w:rsid w:val="00EE6F43"/>
    <w:rsid w:val="00EF04CF"/>
    <w:rsid w:val="00EF0AC6"/>
    <w:rsid w:val="00EF159A"/>
    <w:rsid w:val="00EF2199"/>
    <w:rsid w:val="00EF2448"/>
    <w:rsid w:val="00EF27AC"/>
    <w:rsid w:val="00EF2E17"/>
    <w:rsid w:val="00EF323D"/>
    <w:rsid w:val="00EF33ED"/>
    <w:rsid w:val="00EF3698"/>
    <w:rsid w:val="00EF3874"/>
    <w:rsid w:val="00EF40D1"/>
    <w:rsid w:val="00EF4490"/>
    <w:rsid w:val="00EF49D3"/>
    <w:rsid w:val="00EF49E2"/>
    <w:rsid w:val="00EF4B45"/>
    <w:rsid w:val="00EF4D7B"/>
    <w:rsid w:val="00EF55C5"/>
    <w:rsid w:val="00EF6367"/>
    <w:rsid w:val="00EF63C0"/>
    <w:rsid w:val="00EF7481"/>
    <w:rsid w:val="00EF7F2B"/>
    <w:rsid w:val="00F00059"/>
    <w:rsid w:val="00F0059E"/>
    <w:rsid w:val="00F0073D"/>
    <w:rsid w:val="00F01099"/>
    <w:rsid w:val="00F012F4"/>
    <w:rsid w:val="00F0164D"/>
    <w:rsid w:val="00F01BB6"/>
    <w:rsid w:val="00F01D22"/>
    <w:rsid w:val="00F02709"/>
    <w:rsid w:val="00F02E54"/>
    <w:rsid w:val="00F02E6F"/>
    <w:rsid w:val="00F037BC"/>
    <w:rsid w:val="00F039C5"/>
    <w:rsid w:val="00F03C50"/>
    <w:rsid w:val="00F0402E"/>
    <w:rsid w:val="00F04850"/>
    <w:rsid w:val="00F04A5A"/>
    <w:rsid w:val="00F04AF9"/>
    <w:rsid w:val="00F04B9E"/>
    <w:rsid w:val="00F04F13"/>
    <w:rsid w:val="00F05306"/>
    <w:rsid w:val="00F05C53"/>
    <w:rsid w:val="00F062B6"/>
    <w:rsid w:val="00F0636B"/>
    <w:rsid w:val="00F0638E"/>
    <w:rsid w:val="00F06662"/>
    <w:rsid w:val="00F0693F"/>
    <w:rsid w:val="00F06F09"/>
    <w:rsid w:val="00F070F6"/>
    <w:rsid w:val="00F0774C"/>
    <w:rsid w:val="00F105DB"/>
    <w:rsid w:val="00F10B9B"/>
    <w:rsid w:val="00F123BA"/>
    <w:rsid w:val="00F1261E"/>
    <w:rsid w:val="00F12D53"/>
    <w:rsid w:val="00F136B7"/>
    <w:rsid w:val="00F139E9"/>
    <w:rsid w:val="00F13FCD"/>
    <w:rsid w:val="00F14A4A"/>
    <w:rsid w:val="00F15034"/>
    <w:rsid w:val="00F15190"/>
    <w:rsid w:val="00F15AB7"/>
    <w:rsid w:val="00F15C0C"/>
    <w:rsid w:val="00F160ED"/>
    <w:rsid w:val="00F16C82"/>
    <w:rsid w:val="00F172EF"/>
    <w:rsid w:val="00F20084"/>
    <w:rsid w:val="00F2056B"/>
    <w:rsid w:val="00F20794"/>
    <w:rsid w:val="00F20F16"/>
    <w:rsid w:val="00F211CF"/>
    <w:rsid w:val="00F21E07"/>
    <w:rsid w:val="00F22513"/>
    <w:rsid w:val="00F22C98"/>
    <w:rsid w:val="00F22E44"/>
    <w:rsid w:val="00F2356A"/>
    <w:rsid w:val="00F238ED"/>
    <w:rsid w:val="00F23F28"/>
    <w:rsid w:val="00F2433B"/>
    <w:rsid w:val="00F2458D"/>
    <w:rsid w:val="00F246FF"/>
    <w:rsid w:val="00F247D8"/>
    <w:rsid w:val="00F24BA6"/>
    <w:rsid w:val="00F27F39"/>
    <w:rsid w:val="00F3005F"/>
    <w:rsid w:val="00F301AE"/>
    <w:rsid w:val="00F30509"/>
    <w:rsid w:val="00F31D7C"/>
    <w:rsid w:val="00F31E1D"/>
    <w:rsid w:val="00F323DF"/>
    <w:rsid w:val="00F33E51"/>
    <w:rsid w:val="00F348F5"/>
    <w:rsid w:val="00F34FCB"/>
    <w:rsid w:val="00F350F1"/>
    <w:rsid w:val="00F35FF1"/>
    <w:rsid w:val="00F36555"/>
    <w:rsid w:val="00F37D44"/>
    <w:rsid w:val="00F40130"/>
    <w:rsid w:val="00F40697"/>
    <w:rsid w:val="00F4073F"/>
    <w:rsid w:val="00F40771"/>
    <w:rsid w:val="00F4078C"/>
    <w:rsid w:val="00F40C88"/>
    <w:rsid w:val="00F410AC"/>
    <w:rsid w:val="00F411D0"/>
    <w:rsid w:val="00F4139C"/>
    <w:rsid w:val="00F41AB3"/>
    <w:rsid w:val="00F41BDC"/>
    <w:rsid w:val="00F42189"/>
    <w:rsid w:val="00F4367D"/>
    <w:rsid w:val="00F44090"/>
    <w:rsid w:val="00F44153"/>
    <w:rsid w:val="00F44B08"/>
    <w:rsid w:val="00F4527C"/>
    <w:rsid w:val="00F4550B"/>
    <w:rsid w:val="00F45615"/>
    <w:rsid w:val="00F4592E"/>
    <w:rsid w:val="00F46B7D"/>
    <w:rsid w:val="00F46CB2"/>
    <w:rsid w:val="00F47028"/>
    <w:rsid w:val="00F47B1A"/>
    <w:rsid w:val="00F47CCE"/>
    <w:rsid w:val="00F47D36"/>
    <w:rsid w:val="00F47DC7"/>
    <w:rsid w:val="00F504E7"/>
    <w:rsid w:val="00F50D84"/>
    <w:rsid w:val="00F510AD"/>
    <w:rsid w:val="00F512B2"/>
    <w:rsid w:val="00F51323"/>
    <w:rsid w:val="00F51840"/>
    <w:rsid w:val="00F51A6D"/>
    <w:rsid w:val="00F523A2"/>
    <w:rsid w:val="00F523F6"/>
    <w:rsid w:val="00F52646"/>
    <w:rsid w:val="00F5269E"/>
    <w:rsid w:val="00F52A82"/>
    <w:rsid w:val="00F5304C"/>
    <w:rsid w:val="00F539C7"/>
    <w:rsid w:val="00F54316"/>
    <w:rsid w:val="00F54910"/>
    <w:rsid w:val="00F549E6"/>
    <w:rsid w:val="00F550AE"/>
    <w:rsid w:val="00F5517C"/>
    <w:rsid w:val="00F55483"/>
    <w:rsid w:val="00F57B83"/>
    <w:rsid w:val="00F57F76"/>
    <w:rsid w:val="00F608DD"/>
    <w:rsid w:val="00F60E45"/>
    <w:rsid w:val="00F61110"/>
    <w:rsid w:val="00F62851"/>
    <w:rsid w:val="00F629ED"/>
    <w:rsid w:val="00F63DF4"/>
    <w:rsid w:val="00F6426B"/>
    <w:rsid w:val="00F648CA"/>
    <w:rsid w:val="00F649E9"/>
    <w:rsid w:val="00F664A7"/>
    <w:rsid w:val="00F66863"/>
    <w:rsid w:val="00F70DEC"/>
    <w:rsid w:val="00F717E5"/>
    <w:rsid w:val="00F71A05"/>
    <w:rsid w:val="00F71D1B"/>
    <w:rsid w:val="00F72111"/>
    <w:rsid w:val="00F72CC3"/>
    <w:rsid w:val="00F72F03"/>
    <w:rsid w:val="00F73668"/>
    <w:rsid w:val="00F73E13"/>
    <w:rsid w:val="00F74208"/>
    <w:rsid w:val="00F7489F"/>
    <w:rsid w:val="00F74AA4"/>
    <w:rsid w:val="00F74BCD"/>
    <w:rsid w:val="00F756EC"/>
    <w:rsid w:val="00F761AD"/>
    <w:rsid w:val="00F77511"/>
    <w:rsid w:val="00F7D90F"/>
    <w:rsid w:val="00F80020"/>
    <w:rsid w:val="00F81235"/>
    <w:rsid w:val="00F81489"/>
    <w:rsid w:val="00F82BAA"/>
    <w:rsid w:val="00F82BF7"/>
    <w:rsid w:val="00F82E29"/>
    <w:rsid w:val="00F834CB"/>
    <w:rsid w:val="00F83599"/>
    <w:rsid w:val="00F83861"/>
    <w:rsid w:val="00F853B3"/>
    <w:rsid w:val="00F8553E"/>
    <w:rsid w:val="00F85A7F"/>
    <w:rsid w:val="00F85BB1"/>
    <w:rsid w:val="00F85CD3"/>
    <w:rsid w:val="00F86ADD"/>
    <w:rsid w:val="00F8713E"/>
    <w:rsid w:val="00F8787C"/>
    <w:rsid w:val="00F90435"/>
    <w:rsid w:val="00F90AC8"/>
    <w:rsid w:val="00F91992"/>
    <w:rsid w:val="00F91CE7"/>
    <w:rsid w:val="00F9247D"/>
    <w:rsid w:val="00F928E6"/>
    <w:rsid w:val="00F92B2D"/>
    <w:rsid w:val="00F92E1E"/>
    <w:rsid w:val="00F9383E"/>
    <w:rsid w:val="00F93BE9"/>
    <w:rsid w:val="00F93C62"/>
    <w:rsid w:val="00F93C7C"/>
    <w:rsid w:val="00F9410A"/>
    <w:rsid w:val="00F9431F"/>
    <w:rsid w:val="00F943AF"/>
    <w:rsid w:val="00F95597"/>
    <w:rsid w:val="00F95AF7"/>
    <w:rsid w:val="00F95B12"/>
    <w:rsid w:val="00F965A4"/>
    <w:rsid w:val="00F97688"/>
    <w:rsid w:val="00F978C4"/>
    <w:rsid w:val="00FA0A7B"/>
    <w:rsid w:val="00FA0C10"/>
    <w:rsid w:val="00FA19D0"/>
    <w:rsid w:val="00FA1E7C"/>
    <w:rsid w:val="00FA214D"/>
    <w:rsid w:val="00FA2935"/>
    <w:rsid w:val="00FA38B1"/>
    <w:rsid w:val="00FA45A3"/>
    <w:rsid w:val="00FA4DB0"/>
    <w:rsid w:val="00FA54A8"/>
    <w:rsid w:val="00FA5899"/>
    <w:rsid w:val="00FA5A56"/>
    <w:rsid w:val="00FA619F"/>
    <w:rsid w:val="00FA63DB"/>
    <w:rsid w:val="00FA63F2"/>
    <w:rsid w:val="00FA6A73"/>
    <w:rsid w:val="00FA7B0A"/>
    <w:rsid w:val="00FA7D30"/>
    <w:rsid w:val="00FA7EC0"/>
    <w:rsid w:val="00FB0302"/>
    <w:rsid w:val="00FB0A5E"/>
    <w:rsid w:val="00FB1144"/>
    <w:rsid w:val="00FB2194"/>
    <w:rsid w:val="00FB2604"/>
    <w:rsid w:val="00FB26AB"/>
    <w:rsid w:val="00FB2B54"/>
    <w:rsid w:val="00FB3345"/>
    <w:rsid w:val="00FB36AF"/>
    <w:rsid w:val="00FB3F4F"/>
    <w:rsid w:val="00FB40A5"/>
    <w:rsid w:val="00FB53E3"/>
    <w:rsid w:val="00FB57CD"/>
    <w:rsid w:val="00FB5904"/>
    <w:rsid w:val="00FB62D0"/>
    <w:rsid w:val="00FB7482"/>
    <w:rsid w:val="00FB7BF5"/>
    <w:rsid w:val="00FC0419"/>
    <w:rsid w:val="00FC0A96"/>
    <w:rsid w:val="00FC11F1"/>
    <w:rsid w:val="00FC1E8C"/>
    <w:rsid w:val="00FC230A"/>
    <w:rsid w:val="00FC2636"/>
    <w:rsid w:val="00FC3738"/>
    <w:rsid w:val="00FC4536"/>
    <w:rsid w:val="00FC4884"/>
    <w:rsid w:val="00FC5C10"/>
    <w:rsid w:val="00FC6267"/>
    <w:rsid w:val="00FC6F4C"/>
    <w:rsid w:val="00FC702C"/>
    <w:rsid w:val="00FC7C07"/>
    <w:rsid w:val="00FC7E14"/>
    <w:rsid w:val="00FD1F83"/>
    <w:rsid w:val="00FD23F5"/>
    <w:rsid w:val="00FD2D8D"/>
    <w:rsid w:val="00FD3DAF"/>
    <w:rsid w:val="00FD474B"/>
    <w:rsid w:val="00FD4CDC"/>
    <w:rsid w:val="00FD51AA"/>
    <w:rsid w:val="00FD5FEE"/>
    <w:rsid w:val="00FE011A"/>
    <w:rsid w:val="00FE016B"/>
    <w:rsid w:val="00FE0EE6"/>
    <w:rsid w:val="00FE14C9"/>
    <w:rsid w:val="00FE193A"/>
    <w:rsid w:val="00FE26FA"/>
    <w:rsid w:val="00FE29B8"/>
    <w:rsid w:val="00FE2A14"/>
    <w:rsid w:val="00FE390D"/>
    <w:rsid w:val="00FE3CC7"/>
    <w:rsid w:val="00FE3D5E"/>
    <w:rsid w:val="00FE4298"/>
    <w:rsid w:val="00FE45B3"/>
    <w:rsid w:val="00FE46AF"/>
    <w:rsid w:val="00FE4E26"/>
    <w:rsid w:val="00FE6258"/>
    <w:rsid w:val="00FE65DA"/>
    <w:rsid w:val="00FE744C"/>
    <w:rsid w:val="00FF0619"/>
    <w:rsid w:val="00FF12D5"/>
    <w:rsid w:val="00FF1501"/>
    <w:rsid w:val="00FF1F67"/>
    <w:rsid w:val="00FF21E8"/>
    <w:rsid w:val="00FF228B"/>
    <w:rsid w:val="00FF22A3"/>
    <w:rsid w:val="00FF22A4"/>
    <w:rsid w:val="00FF2503"/>
    <w:rsid w:val="00FF2B01"/>
    <w:rsid w:val="00FF2C65"/>
    <w:rsid w:val="00FF3692"/>
    <w:rsid w:val="00FF37A3"/>
    <w:rsid w:val="00FF41B1"/>
    <w:rsid w:val="00FF4252"/>
    <w:rsid w:val="00FF44AD"/>
    <w:rsid w:val="00FF44CD"/>
    <w:rsid w:val="00FF49D7"/>
    <w:rsid w:val="00FF5778"/>
    <w:rsid w:val="00FF5CA6"/>
    <w:rsid w:val="00FF62CC"/>
    <w:rsid w:val="00FF644F"/>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772294CE-79BB-42D2-AC0B-D80DDC867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56688756">
      <w:bodyDiv w:val="1"/>
      <w:marLeft w:val="0"/>
      <w:marRight w:val="0"/>
      <w:marTop w:val="0"/>
      <w:marBottom w:val="0"/>
      <w:divBdr>
        <w:top w:val="none" w:sz="0" w:space="0" w:color="auto"/>
        <w:left w:val="none" w:sz="0" w:space="0" w:color="auto"/>
        <w:bottom w:val="none" w:sz="0" w:space="0" w:color="auto"/>
        <w:right w:val="none" w:sz="0" w:space="0" w:color="auto"/>
      </w:divBdr>
      <w:divsChild>
        <w:div w:id="1537042420">
          <w:marLeft w:val="821"/>
          <w:marRight w:val="0"/>
          <w:marTop w:val="0"/>
          <w:marBottom w:val="0"/>
          <w:divBdr>
            <w:top w:val="none" w:sz="0" w:space="0" w:color="auto"/>
            <w:left w:val="none" w:sz="0" w:space="0" w:color="auto"/>
            <w:bottom w:val="none" w:sz="0" w:space="0" w:color="auto"/>
            <w:right w:val="none" w:sz="0" w:space="0" w:color="auto"/>
          </w:divBdr>
        </w:div>
      </w:divsChild>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sv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sv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svg"/><Relationship Id="rId10" Type="http://schemas.openxmlformats.org/officeDocument/2006/relationships/footnotes" Target="footnotes.xml"/><Relationship Id="rId19" Type="http://schemas.openxmlformats.org/officeDocument/2006/relationships/image" Target="media/image8.sv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SRVZ567275SS-390135139-5061</_dlc_DocId>
    <_dlc_DocIdUrl xmlns="f55273f1-2627-41cc-a6fe-087c21777fed">
      <Url>https://qualcomm.sharepoint.com/teams/libra/_layouts/15/DocIdRedir.aspx?ID=SRVZ567275SS-390135139-5061</Url>
      <Description>SRVZ567275SS-390135139-5061</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5" ma:contentTypeDescription="Create a new document." ma:contentTypeScope="" ma:versionID="341e484ef6f1bca6f0c53e739a57d05c">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2478e3491158280fa08a8d4b05345b92"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customXml/itemProps2.xml><?xml version="1.0" encoding="utf-8"?>
<ds:datastoreItem xmlns:ds="http://schemas.openxmlformats.org/officeDocument/2006/customXml" ds:itemID="{40DA0F7D-AB77-4356-9210-1134A56C027F}">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schemas.microsoft.com/office/2006/documentManagement/types"/>
    <ds:schemaRef ds:uri="f55273f1-2627-41cc-a6fe-087c21777fed"/>
    <ds:schemaRef ds:uri="f3216d01-48fc-4483-a085-8d42b4493e87"/>
    <ds:schemaRef ds:uri="http://www.w3.org/XML/1998/namespace"/>
    <ds:schemaRef ds:uri="http://purl.org/dc/dcmitype/"/>
  </ds:schemaRefs>
</ds:datastoreItem>
</file>

<file path=customXml/itemProps3.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4.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5.xml><?xml version="1.0" encoding="utf-8"?>
<ds:datastoreItem xmlns:ds="http://schemas.openxmlformats.org/officeDocument/2006/customXml" ds:itemID="{73FA1550-9844-45FB-B040-98A2C5587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20849</TotalTime>
  <Pages>1</Pages>
  <Words>5383</Words>
  <Characters>30686</Characters>
  <Application>Microsoft Office Word</Application>
  <DocSecurity>4</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35998</CharactersWithSpaces>
  <SharedDoc>false</SharedDoc>
  <HLinks>
    <vt:vector size="126" baseType="variant">
      <vt:variant>
        <vt:i4>1900598</vt:i4>
      </vt:variant>
      <vt:variant>
        <vt:i4>227</vt:i4>
      </vt:variant>
      <vt:variant>
        <vt:i4>0</vt:i4>
      </vt:variant>
      <vt:variant>
        <vt:i4>5</vt:i4>
      </vt:variant>
      <vt:variant>
        <vt:lpwstr/>
      </vt:variant>
      <vt:variant>
        <vt:lpwstr>_Toc116391898</vt:lpwstr>
      </vt:variant>
      <vt:variant>
        <vt:i4>1900598</vt:i4>
      </vt:variant>
      <vt:variant>
        <vt:i4>224</vt:i4>
      </vt:variant>
      <vt:variant>
        <vt:i4>0</vt:i4>
      </vt:variant>
      <vt:variant>
        <vt:i4>5</vt:i4>
      </vt:variant>
      <vt:variant>
        <vt:lpwstr/>
      </vt:variant>
      <vt:variant>
        <vt:lpwstr>_Toc116391897</vt:lpwstr>
      </vt:variant>
      <vt:variant>
        <vt:i4>1900598</vt:i4>
      </vt:variant>
      <vt:variant>
        <vt:i4>221</vt:i4>
      </vt:variant>
      <vt:variant>
        <vt:i4>0</vt:i4>
      </vt:variant>
      <vt:variant>
        <vt:i4>5</vt:i4>
      </vt:variant>
      <vt:variant>
        <vt:lpwstr/>
      </vt:variant>
      <vt:variant>
        <vt:lpwstr>_Toc116391896</vt:lpwstr>
      </vt:variant>
      <vt:variant>
        <vt:i4>1900598</vt:i4>
      </vt:variant>
      <vt:variant>
        <vt:i4>218</vt:i4>
      </vt:variant>
      <vt:variant>
        <vt:i4>0</vt:i4>
      </vt:variant>
      <vt:variant>
        <vt:i4>5</vt:i4>
      </vt:variant>
      <vt:variant>
        <vt:lpwstr/>
      </vt:variant>
      <vt:variant>
        <vt:lpwstr>_Toc116391895</vt:lpwstr>
      </vt:variant>
      <vt:variant>
        <vt:i4>1900598</vt:i4>
      </vt:variant>
      <vt:variant>
        <vt:i4>215</vt:i4>
      </vt:variant>
      <vt:variant>
        <vt:i4>0</vt:i4>
      </vt:variant>
      <vt:variant>
        <vt:i4>5</vt:i4>
      </vt:variant>
      <vt:variant>
        <vt:lpwstr/>
      </vt:variant>
      <vt:variant>
        <vt:lpwstr>_Toc116391894</vt:lpwstr>
      </vt:variant>
      <vt:variant>
        <vt:i4>1900598</vt:i4>
      </vt:variant>
      <vt:variant>
        <vt:i4>212</vt:i4>
      </vt:variant>
      <vt:variant>
        <vt:i4>0</vt:i4>
      </vt:variant>
      <vt:variant>
        <vt:i4>5</vt:i4>
      </vt:variant>
      <vt:variant>
        <vt:lpwstr/>
      </vt:variant>
      <vt:variant>
        <vt:lpwstr>_Toc116391893</vt:lpwstr>
      </vt:variant>
      <vt:variant>
        <vt:i4>1900598</vt:i4>
      </vt:variant>
      <vt:variant>
        <vt:i4>209</vt:i4>
      </vt:variant>
      <vt:variant>
        <vt:i4>0</vt:i4>
      </vt:variant>
      <vt:variant>
        <vt:i4>5</vt:i4>
      </vt:variant>
      <vt:variant>
        <vt:lpwstr/>
      </vt:variant>
      <vt:variant>
        <vt:lpwstr>_Toc116391892</vt:lpwstr>
      </vt:variant>
      <vt:variant>
        <vt:i4>1900598</vt:i4>
      </vt:variant>
      <vt:variant>
        <vt:i4>206</vt:i4>
      </vt:variant>
      <vt:variant>
        <vt:i4>0</vt:i4>
      </vt:variant>
      <vt:variant>
        <vt:i4>5</vt:i4>
      </vt:variant>
      <vt:variant>
        <vt:lpwstr/>
      </vt:variant>
      <vt:variant>
        <vt:lpwstr>_Toc116391891</vt:lpwstr>
      </vt:variant>
      <vt:variant>
        <vt:i4>1900598</vt:i4>
      </vt:variant>
      <vt:variant>
        <vt:i4>203</vt:i4>
      </vt:variant>
      <vt:variant>
        <vt:i4>0</vt:i4>
      </vt:variant>
      <vt:variant>
        <vt:i4>5</vt:i4>
      </vt:variant>
      <vt:variant>
        <vt:lpwstr/>
      </vt:variant>
      <vt:variant>
        <vt:lpwstr>_Toc116391890</vt:lpwstr>
      </vt:variant>
      <vt:variant>
        <vt:i4>1376311</vt:i4>
      </vt:variant>
      <vt:variant>
        <vt:i4>197</vt:i4>
      </vt:variant>
      <vt:variant>
        <vt:i4>0</vt:i4>
      </vt:variant>
      <vt:variant>
        <vt:i4>5</vt:i4>
      </vt:variant>
      <vt:variant>
        <vt:lpwstr/>
      </vt:variant>
      <vt:variant>
        <vt:lpwstr>_Toc116391910</vt:lpwstr>
      </vt:variant>
      <vt:variant>
        <vt:i4>1310775</vt:i4>
      </vt:variant>
      <vt:variant>
        <vt:i4>194</vt:i4>
      </vt:variant>
      <vt:variant>
        <vt:i4>0</vt:i4>
      </vt:variant>
      <vt:variant>
        <vt:i4>5</vt:i4>
      </vt:variant>
      <vt:variant>
        <vt:lpwstr/>
      </vt:variant>
      <vt:variant>
        <vt:lpwstr>_Toc116391909</vt:lpwstr>
      </vt:variant>
      <vt:variant>
        <vt:i4>1310775</vt:i4>
      </vt:variant>
      <vt:variant>
        <vt:i4>191</vt:i4>
      </vt:variant>
      <vt:variant>
        <vt:i4>0</vt:i4>
      </vt:variant>
      <vt:variant>
        <vt:i4>5</vt:i4>
      </vt:variant>
      <vt:variant>
        <vt:lpwstr/>
      </vt:variant>
      <vt:variant>
        <vt:lpwstr>_Toc116391908</vt:lpwstr>
      </vt:variant>
      <vt:variant>
        <vt:i4>1310775</vt:i4>
      </vt:variant>
      <vt:variant>
        <vt:i4>188</vt:i4>
      </vt:variant>
      <vt:variant>
        <vt:i4>0</vt:i4>
      </vt:variant>
      <vt:variant>
        <vt:i4>5</vt:i4>
      </vt:variant>
      <vt:variant>
        <vt:lpwstr/>
      </vt:variant>
      <vt:variant>
        <vt:lpwstr>_Toc116391907</vt:lpwstr>
      </vt:variant>
      <vt:variant>
        <vt:i4>1310775</vt:i4>
      </vt:variant>
      <vt:variant>
        <vt:i4>185</vt:i4>
      </vt:variant>
      <vt:variant>
        <vt:i4>0</vt:i4>
      </vt:variant>
      <vt:variant>
        <vt:i4>5</vt:i4>
      </vt:variant>
      <vt:variant>
        <vt:lpwstr/>
      </vt:variant>
      <vt:variant>
        <vt:lpwstr>_Toc116391906</vt:lpwstr>
      </vt:variant>
      <vt:variant>
        <vt:i4>1310775</vt:i4>
      </vt:variant>
      <vt:variant>
        <vt:i4>182</vt:i4>
      </vt:variant>
      <vt:variant>
        <vt:i4>0</vt:i4>
      </vt:variant>
      <vt:variant>
        <vt:i4>5</vt:i4>
      </vt:variant>
      <vt:variant>
        <vt:lpwstr/>
      </vt:variant>
      <vt:variant>
        <vt:lpwstr>_Toc116391905</vt:lpwstr>
      </vt:variant>
      <vt:variant>
        <vt:i4>1310775</vt:i4>
      </vt:variant>
      <vt:variant>
        <vt:i4>179</vt:i4>
      </vt:variant>
      <vt:variant>
        <vt:i4>0</vt:i4>
      </vt:variant>
      <vt:variant>
        <vt:i4>5</vt:i4>
      </vt:variant>
      <vt:variant>
        <vt:lpwstr/>
      </vt:variant>
      <vt:variant>
        <vt:lpwstr>_Toc116391904</vt:lpwstr>
      </vt:variant>
      <vt:variant>
        <vt:i4>1310775</vt:i4>
      </vt:variant>
      <vt:variant>
        <vt:i4>176</vt:i4>
      </vt:variant>
      <vt:variant>
        <vt:i4>0</vt:i4>
      </vt:variant>
      <vt:variant>
        <vt:i4>5</vt:i4>
      </vt:variant>
      <vt:variant>
        <vt:lpwstr/>
      </vt:variant>
      <vt:variant>
        <vt:lpwstr>_Toc116391903</vt:lpwstr>
      </vt:variant>
      <vt:variant>
        <vt:i4>1310775</vt:i4>
      </vt:variant>
      <vt:variant>
        <vt:i4>173</vt:i4>
      </vt:variant>
      <vt:variant>
        <vt:i4>0</vt:i4>
      </vt:variant>
      <vt:variant>
        <vt:i4>5</vt:i4>
      </vt:variant>
      <vt:variant>
        <vt:lpwstr/>
      </vt:variant>
      <vt:variant>
        <vt:lpwstr>_Toc116391902</vt:lpwstr>
      </vt:variant>
      <vt:variant>
        <vt:i4>1310775</vt:i4>
      </vt:variant>
      <vt:variant>
        <vt:i4>170</vt:i4>
      </vt:variant>
      <vt:variant>
        <vt:i4>0</vt:i4>
      </vt:variant>
      <vt:variant>
        <vt:i4>5</vt:i4>
      </vt:variant>
      <vt:variant>
        <vt:lpwstr/>
      </vt:variant>
      <vt:variant>
        <vt:lpwstr>_Toc116391901</vt:lpwstr>
      </vt:variant>
      <vt:variant>
        <vt:i4>1310775</vt:i4>
      </vt:variant>
      <vt:variant>
        <vt:i4>167</vt:i4>
      </vt:variant>
      <vt:variant>
        <vt:i4>0</vt:i4>
      </vt:variant>
      <vt:variant>
        <vt:i4>5</vt:i4>
      </vt:variant>
      <vt:variant>
        <vt:lpwstr/>
      </vt:variant>
      <vt:variant>
        <vt:lpwstr>_Toc116391900</vt:lpwstr>
      </vt:variant>
      <vt:variant>
        <vt:i4>1900598</vt:i4>
      </vt:variant>
      <vt:variant>
        <vt:i4>164</vt:i4>
      </vt:variant>
      <vt:variant>
        <vt:i4>0</vt:i4>
      </vt:variant>
      <vt:variant>
        <vt:i4>5</vt:i4>
      </vt:variant>
      <vt:variant>
        <vt:lpwstr/>
      </vt:variant>
      <vt:variant>
        <vt:lpwstr>_Toc116391899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Gabi Sarkis</cp:lastModifiedBy>
  <cp:revision>3086</cp:revision>
  <dcterms:created xsi:type="dcterms:W3CDTF">2020-08-06T22:42:00Z</dcterms:created>
  <dcterms:modified xsi:type="dcterms:W3CDTF">2022-10-11T22:21:00Z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e6ca00df-60d8-4437-9398-5ca01c230355</vt:lpwstr>
  </property>
  <property fmtid="{D5CDD505-2E9C-101B-9397-08002B2CF9AE}" pid="4" name="URL">
    <vt:lpwstr/>
  </property>
  <property fmtid="{D5CDD505-2E9C-101B-9397-08002B2CF9AE}" pid="5" name="MediaServiceImageTags">
    <vt:lpwstr/>
  </property>
</Properties>
</file>